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0" w:rsidRPr="00B43240" w:rsidRDefault="00B43240" w:rsidP="00B4324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1D5DA8" w:rsidRPr="001D5DA8" w:rsidRDefault="00632F49" w:rsidP="00B43240">
      <w:pPr>
        <w:pStyle w:val="2"/>
        <w:spacing w:before="0" w:beforeAutospacing="0" w:after="0" w:afterAutospacing="0"/>
        <w:jc w:val="center"/>
        <w:rPr>
          <w:color w:val="C00000"/>
          <w:sz w:val="24"/>
          <w:szCs w:val="24"/>
        </w:rPr>
      </w:pPr>
      <w:r w:rsidRPr="001D5DA8">
        <w:rPr>
          <w:color w:val="C00000"/>
          <w:sz w:val="24"/>
          <w:szCs w:val="24"/>
        </w:rPr>
        <w:t xml:space="preserve">Методическая </w:t>
      </w:r>
      <w:r w:rsidR="00F6684A" w:rsidRPr="001D5DA8">
        <w:rPr>
          <w:color w:val="C00000"/>
          <w:sz w:val="24"/>
          <w:szCs w:val="24"/>
        </w:rPr>
        <w:t>разработка по немецкому языку на  тему</w:t>
      </w:r>
      <w:r w:rsidRPr="001D5DA8">
        <w:rPr>
          <w:color w:val="C00000"/>
          <w:sz w:val="24"/>
          <w:szCs w:val="24"/>
        </w:rPr>
        <w:t>: «Система</w:t>
      </w:r>
      <w:r w:rsidR="00B43240" w:rsidRPr="001D5DA8">
        <w:rPr>
          <w:color w:val="C00000"/>
          <w:sz w:val="24"/>
          <w:szCs w:val="24"/>
        </w:rPr>
        <w:t xml:space="preserve"> образования в Германии» для студентов 3 курса ГБПОУ «СОУОР»</w:t>
      </w:r>
    </w:p>
    <w:p w:rsidR="001D5DA8" w:rsidRDefault="001D5DA8" w:rsidP="00EE2DE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D5DA8" w:rsidRPr="001D5DA8" w:rsidRDefault="00632F49" w:rsidP="00EE2DE5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240">
        <w:rPr>
          <w:sz w:val="24"/>
          <w:szCs w:val="24"/>
        </w:rPr>
        <w:br/>
      </w:r>
      <w:r w:rsidR="001D5DA8" w:rsidRPr="001D5DA8">
        <w:rPr>
          <w:rFonts w:ascii="Times New Roman" w:hAnsi="Times New Roman" w:cs="Times New Roman"/>
          <w:b/>
          <w:sz w:val="24"/>
          <w:szCs w:val="24"/>
        </w:rPr>
        <w:t>Автор:</w:t>
      </w:r>
      <w:r w:rsidR="001D5DA8" w:rsidRPr="001D5D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5DA8" w:rsidRPr="001D5DA8">
        <w:rPr>
          <w:rFonts w:ascii="Times New Roman" w:hAnsi="Times New Roman" w:cs="Times New Roman"/>
          <w:b/>
          <w:color w:val="C00000"/>
          <w:sz w:val="24"/>
          <w:szCs w:val="24"/>
        </w:rPr>
        <w:t>Орлова Дарья Сергеевна,</w:t>
      </w:r>
    </w:p>
    <w:p w:rsidR="001D5DA8" w:rsidRPr="001D5DA8" w:rsidRDefault="001D5DA8" w:rsidP="00EE2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</w:rPr>
        <w:t>преподаватель ГБПОУ</w:t>
      </w:r>
      <w:proofErr w:type="gramStart"/>
      <w:r w:rsidRPr="001D5DA8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1D5DA8">
        <w:rPr>
          <w:rFonts w:ascii="Times New Roman" w:hAnsi="Times New Roman" w:cs="Times New Roman"/>
          <w:sz w:val="24"/>
          <w:szCs w:val="24"/>
        </w:rPr>
        <w:t>аратовское областное</w:t>
      </w:r>
    </w:p>
    <w:p w:rsidR="001D5DA8" w:rsidRPr="001D5DA8" w:rsidRDefault="001D5DA8" w:rsidP="00EE2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</w:rPr>
        <w:t>училище (техникум)</w:t>
      </w:r>
    </w:p>
    <w:p w:rsidR="001D5DA8" w:rsidRPr="001D5DA8" w:rsidRDefault="001D5DA8" w:rsidP="00EE2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D5DA8">
        <w:rPr>
          <w:rFonts w:ascii="Times New Roman" w:hAnsi="Times New Roman" w:cs="Times New Roman"/>
          <w:sz w:val="24"/>
          <w:szCs w:val="24"/>
        </w:rPr>
        <w:t>олимпийского резерва»</w:t>
      </w:r>
    </w:p>
    <w:p w:rsidR="00632F49" w:rsidRPr="00B43240" w:rsidRDefault="00632F49" w:rsidP="00B4324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B43240" w:rsidRPr="00B43240" w:rsidRDefault="00B43240" w:rsidP="00632F49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rStyle w:val="a4"/>
          <w:color w:val="000000"/>
        </w:rPr>
        <w:t>Технологии:</w:t>
      </w:r>
    </w:p>
    <w:p w:rsidR="00632F49" w:rsidRPr="00B43240" w:rsidRDefault="00632F49" w:rsidP="00632F49">
      <w:pPr>
        <w:numPr>
          <w:ilvl w:val="0"/>
          <w:numId w:val="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элементы технологии дифференцированного обучения;</w:t>
      </w:r>
    </w:p>
    <w:p w:rsidR="00632F49" w:rsidRPr="00B43240" w:rsidRDefault="00632F49" w:rsidP="00632F49">
      <w:pPr>
        <w:numPr>
          <w:ilvl w:val="0"/>
          <w:numId w:val="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 интерактивные:</w:t>
      </w:r>
    </w:p>
    <w:p w:rsidR="00632F49" w:rsidRPr="00B43240" w:rsidRDefault="00632F49" w:rsidP="00632F49">
      <w:pPr>
        <w:numPr>
          <w:ilvl w:val="0"/>
          <w:numId w:val="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презентации с помощью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2007;</w:t>
      </w:r>
    </w:p>
    <w:p w:rsidR="00632F49" w:rsidRPr="00B43240" w:rsidRDefault="00632F49" w:rsidP="00632F49">
      <w:pPr>
        <w:numPr>
          <w:ilvl w:val="0"/>
          <w:numId w:val="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текстового  документа с помощью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2007;</w:t>
      </w:r>
    </w:p>
    <w:p w:rsidR="00632F49" w:rsidRPr="00B43240" w:rsidRDefault="00632F49" w:rsidP="00632F49">
      <w:pPr>
        <w:numPr>
          <w:ilvl w:val="0"/>
          <w:numId w:val="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наглядное представление материалов урока с помощью проектора (выведение изображения с монитора на экран).</w:t>
      </w:r>
    </w:p>
    <w:p w:rsidR="00B43240" w:rsidRDefault="00B43240" w:rsidP="00632F49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rStyle w:val="a4"/>
          <w:color w:val="000000"/>
        </w:rPr>
        <w:t>Аннотация:</w:t>
      </w:r>
    </w:p>
    <w:p w:rsidR="00632F49" w:rsidRPr="00B43240" w:rsidRDefault="00B43240" w:rsidP="00632F4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Занятие </w:t>
      </w:r>
      <w:r w:rsidR="00632F49" w:rsidRPr="00B43240">
        <w:rPr>
          <w:color w:val="000000"/>
        </w:rPr>
        <w:t xml:space="preserve"> является </w:t>
      </w:r>
      <w:r w:rsidR="00E9600D">
        <w:rPr>
          <w:color w:val="000000"/>
        </w:rPr>
        <w:t>вторым</w:t>
      </w:r>
      <w:r>
        <w:rPr>
          <w:color w:val="000000"/>
        </w:rPr>
        <w:t xml:space="preserve"> по теме «Система образования в Германии»  для студентов 3 курса</w:t>
      </w:r>
      <w:r w:rsidR="00632F49" w:rsidRPr="00B43240">
        <w:rPr>
          <w:color w:val="000000"/>
        </w:rPr>
        <w:t xml:space="preserve">. Для данного урока разработана презентация с информационными материалами, представленными в </w:t>
      </w:r>
      <w:proofErr w:type="spellStart"/>
      <w:r w:rsidR="00632F49" w:rsidRPr="00B43240">
        <w:rPr>
          <w:color w:val="000000"/>
        </w:rPr>
        <w:t>мультимедийной</w:t>
      </w:r>
      <w:proofErr w:type="spellEnd"/>
      <w:r w:rsidR="00632F49" w:rsidRPr="00B43240">
        <w:rPr>
          <w:color w:val="000000"/>
        </w:rPr>
        <w:t xml:space="preserve"> форме (текстовый документ, информация из сети Интернет, просмотр </w:t>
      </w:r>
      <w:proofErr w:type="spellStart"/>
      <w:r w:rsidR="00632F49" w:rsidRPr="00B43240">
        <w:rPr>
          <w:color w:val="000000"/>
        </w:rPr>
        <w:t>медиа-файла</w:t>
      </w:r>
      <w:proofErr w:type="spellEnd"/>
      <w:r w:rsidR="00632F49" w:rsidRPr="00B43240">
        <w:rPr>
          <w:color w:val="000000"/>
        </w:rPr>
        <w:t xml:space="preserve">).  </w:t>
      </w:r>
      <w:r>
        <w:rPr>
          <w:color w:val="000000"/>
        </w:rPr>
        <w:t>Использование на занятии иностранного языка</w:t>
      </w:r>
      <w:r w:rsidR="00632F49" w:rsidRPr="00B43240">
        <w:rPr>
          <w:color w:val="000000"/>
        </w:rPr>
        <w:t xml:space="preserve"> средств информационных и коммуникационных технологий способствует развитию личности обучаемого и формированию умений сравнивать преимущества и недостатки различных источников информации, выбирать соответствующие технологии ее поиска, создавать и использовать адекватные модели и процедуры изучения и обработки информации и т.д.   </w:t>
      </w:r>
    </w:p>
    <w:p w:rsidR="00B43240" w:rsidRDefault="00B43240" w:rsidP="00632F49">
      <w:pPr>
        <w:pStyle w:val="a3"/>
        <w:spacing w:before="0" w:beforeAutospacing="0" w:after="0" w:afterAutospacing="0"/>
        <w:rPr>
          <w:color w:val="000000"/>
        </w:rPr>
      </w:pPr>
    </w:p>
    <w:p w:rsidR="00632F49" w:rsidRDefault="00632F49" w:rsidP="00632F49">
      <w:pPr>
        <w:pStyle w:val="a3"/>
        <w:spacing w:before="0" w:beforeAutospacing="0" w:after="0" w:afterAutospacing="0"/>
        <w:rPr>
          <w:b/>
          <w:color w:val="000000"/>
        </w:rPr>
      </w:pPr>
      <w:r w:rsidRPr="00B43240">
        <w:rPr>
          <w:b/>
          <w:color w:val="000000"/>
        </w:rPr>
        <w:t>ЦЕЛИ УРОКА:</w:t>
      </w:r>
    </w:p>
    <w:p w:rsidR="00B43240" w:rsidRPr="00B43240" w:rsidRDefault="00B43240" w:rsidP="00632F49">
      <w:pPr>
        <w:pStyle w:val="a3"/>
        <w:spacing w:before="0" w:beforeAutospacing="0" w:after="0" w:afterAutospacing="0"/>
        <w:rPr>
          <w:b/>
          <w:color w:val="000000"/>
        </w:rPr>
      </w:pP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 а) образовательные:</w:t>
      </w:r>
    </w:p>
    <w:p w:rsidR="00632F49" w:rsidRPr="00B43240" w:rsidRDefault="00632F49" w:rsidP="00632F49">
      <w:pPr>
        <w:numPr>
          <w:ilvl w:val="0"/>
          <w:numId w:val="2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Обеспечить усвоение ранее изученного материала по теме: «Система образования в Германии».</w:t>
      </w:r>
    </w:p>
    <w:p w:rsidR="00632F49" w:rsidRPr="00B43240" w:rsidRDefault="00632F49" w:rsidP="00632F49">
      <w:pPr>
        <w:numPr>
          <w:ilvl w:val="0"/>
          <w:numId w:val="2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знания </w:t>
      </w:r>
      <w:proofErr w:type="gram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о системе образования в Германии.</w:t>
      </w:r>
    </w:p>
    <w:p w:rsidR="00632F49" w:rsidRPr="00B43240" w:rsidRDefault="00632F49" w:rsidP="00632F49">
      <w:pPr>
        <w:numPr>
          <w:ilvl w:val="0"/>
          <w:numId w:val="2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социо-культурную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компетенцию </w:t>
      </w:r>
      <w:proofErr w:type="gram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3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б) развивающие:</w:t>
      </w:r>
    </w:p>
    <w:p w:rsidR="00632F49" w:rsidRPr="00B43240" w:rsidRDefault="00632F49" w:rsidP="00632F49">
      <w:pPr>
        <w:numPr>
          <w:ilvl w:val="0"/>
          <w:numId w:val="3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Развитие и обогащение словарного запаса по теме: «Система школьного образования в Германии».</w:t>
      </w:r>
    </w:p>
    <w:p w:rsidR="00632F49" w:rsidRPr="00B43240" w:rsidRDefault="00632F49" w:rsidP="00632F49">
      <w:pPr>
        <w:numPr>
          <w:ilvl w:val="0"/>
          <w:numId w:val="3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Развитие умения работать с различными источниками информации.</w:t>
      </w:r>
    </w:p>
    <w:p w:rsidR="00632F49" w:rsidRPr="00B43240" w:rsidRDefault="00632F49" w:rsidP="00632F49">
      <w:pPr>
        <w:numPr>
          <w:ilvl w:val="0"/>
          <w:numId w:val="3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Развивать умение читать текст с различными стратегиями.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в) воспитательные:</w:t>
      </w:r>
    </w:p>
    <w:p w:rsidR="00632F49" w:rsidRPr="00B43240" w:rsidRDefault="00632F49" w:rsidP="00632F49">
      <w:pPr>
        <w:numPr>
          <w:ilvl w:val="0"/>
          <w:numId w:val="4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Способствовать воспитанию  интереса к стране изучаемого языка;</w:t>
      </w:r>
    </w:p>
    <w:p w:rsidR="00632F49" w:rsidRDefault="00632F49" w:rsidP="00632F49">
      <w:pPr>
        <w:numPr>
          <w:ilvl w:val="0"/>
          <w:numId w:val="4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коммуникативную культуру </w:t>
      </w:r>
      <w:proofErr w:type="gram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3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240" w:rsidRPr="00B43240" w:rsidRDefault="00B43240" w:rsidP="00B43240">
      <w:p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</w:p>
    <w:p w:rsidR="00632F49" w:rsidRPr="00B43240" w:rsidRDefault="00632F49" w:rsidP="00632F49">
      <w:pPr>
        <w:pStyle w:val="a3"/>
        <w:spacing w:before="0" w:beforeAutospacing="0" w:after="0" w:afterAutospacing="0"/>
        <w:rPr>
          <w:b/>
          <w:color w:val="000000"/>
        </w:rPr>
      </w:pPr>
      <w:r w:rsidRPr="00B43240">
        <w:rPr>
          <w:b/>
          <w:color w:val="000000"/>
        </w:rPr>
        <w:t>МАТЕРИАЛЫ И ОБОРУДОВАНИЕ:</w:t>
      </w:r>
    </w:p>
    <w:p w:rsidR="00B43240" w:rsidRDefault="00DE5ED1" w:rsidP="00632F4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</w:t>
      </w:r>
      <w:r w:rsidR="00632F49" w:rsidRPr="00B43240">
        <w:rPr>
          <w:color w:val="000000"/>
        </w:rPr>
        <w:t>ндивидуальные карточки на печатной основе; немецко-русские словари;</w:t>
      </w:r>
      <w:r>
        <w:rPr>
          <w:color w:val="000000"/>
        </w:rPr>
        <w:t xml:space="preserve"> </w:t>
      </w:r>
      <w:r w:rsidR="00632F49" w:rsidRPr="00B43240">
        <w:rPr>
          <w:color w:val="000000"/>
        </w:rPr>
        <w:t xml:space="preserve">персональный компьютер; проектор; экран; презентация «Система образования в Германии»; </w:t>
      </w:r>
    </w:p>
    <w:p w:rsidR="00B43240" w:rsidRDefault="00B43240" w:rsidP="00632F49">
      <w:pPr>
        <w:pStyle w:val="a3"/>
        <w:spacing w:before="0" w:beforeAutospacing="0" w:after="0" w:afterAutospacing="0"/>
        <w:rPr>
          <w:color w:val="000000"/>
        </w:rPr>
      </w:pPr>
    </w:p>
    <w:p w:rsidR="00DE5ED1" w:rsidRDefault="00DE5ED1" w:rsidP="00632F49">
      <w:pPr>
        <w:pStyle w:val="a3"/>
        <w:spacing w:before="0" w:beforeAutospacing="0" w:after="0" w:afterAutospacing="0"/>
        <w:rPr>
          <w:b/>
          <w:color w:val="000000"/>
        </w:rPr>
      </w:pPr>
    </w:p>
    <w:p w:rsidR="00632F49" w:rsidRPr="00B43240" w:rsidRDefault="00632F49" w:rsidP="00632F49">
      <w:pPr>
        <w:pStyle w:val="a3"/>
        <w:spacing w:before="0" w:beforeAutospacing="0" w:after="0" w:afterAutospacing="0"/>
        <w:rPr>
          <w:b/>
          <w:color w:val="000000"/>
        </w:rPr>
      </w:pPr>
      <w:r w:rsidRPr="00B43240">
        <w:rPr>
          <w:b/>
          <w:color w:val="000000"/>
        </w:rPr>
        <w:t>ХОД УРОКА:</w:t>
      </w:r>
    </w:p>
    <w:p w:rsidR="00632F49" w:rsidRPr="00B43240" w:rsidRDefault="00632F49" w:rsidP="00632F49">
      <w:pPr>
        <w:numPr>
          <w:ilvl w:val="0"/>
          <w:numId w:val="5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Организационный момент. </w:t>
      </w:r>
      <w:proofErr w:type="gramStart"/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Сообщение темы, целей урока</w:t>
      </w:r>
      <w:r w:rsidRPr="00B43240">
        <w:rPr>
          <w:rFonts w:ascii="Times New Roman" w:hAnsi="Times New Roman" w:cs="Times New Roman"/>
          <w:color w:val="000000"/>
          <w:sz w:val="24"/>
          <w:szCs w:val="24"/>
        </w:rPr>
        <w:t>. (3 минуты</w:t>
      </w:r>
      <w:proofErr w:type="gramEnd"/>
    </w:p>
    <w:p w:rsidR="00632F49" w:rsidRPr="00B43240" w:rsidRDefault="00B43240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>
        <w:rPr>
          <w:color w:val="000000"/>
          <w:lang w:val="de-DE"/>
        </w:rPr>
        <w:t>Stehe auf! Guten Tag</w:t>
      </w:r>
      <w:r w:rsidR="00632F49" w:rsidRPr="00B43240">
        <w:rPr>
          <w:color w:val="000000"/>
          <w:lang w:val="de-DE"/>
        </w:rPr>
        <w:t>! Setzt euch!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>Wer hat heute Klassendienst? Welches Datum haben wir heute? Wer fehlt heute? Wie ist das Wetter heute?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 xml:space="preserve">Sehen wir mal und bestimmen </w:t>
      </w:r>
      <w:proofErr w:type="gramStart"/>
      <w:r w:rsidRPr="00B43240">
        <w:rPr>
          <w:color w:val="000000"/>
          <w:lang w:val="de-DE"/>
        </w:rPr>
        <w:t>wir</w:t>
      </w:r>
      <w:proofErr w:type="gramEnd"/>
      <w:r w:rsidRPr="00B43240">
        <w:rPr>
          <w:color w:val="000000"/>
          <w:lang w:val="de-DE"/>
        </w:rPr>
        <w:t>  bitte unser Thema?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 xml:space="preserve">Просмотр  обучающимися фрагмента </w:t>
      </w:r>
      <w:proofErr w:type="spellStart"/>
      <w:r w:rsidRPr="00B43240">
        <w:rPr>
          <w:color w:val="000000"/>
        </w:rPr>
        <w:t>медиафайла</w:t>
      </w:r>
      <w:proofErr w:type="spellEnd"/>
      <w:r w:rsidRPr="00B43240">
        <w:rPr>
          <w:color w:val="000000"/>
        </w:rPr>
        <w:t xml:space="preserve"> «Геттинген»(24 секунды).</w:t>
      </w:r>
    </w:p>
    <w:p w:rsidR="00632F49" w:rsidRPr="00B43240" w:rsidRDefault="00B43240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>
        <w:rPr>
          <w:color w:val="000000"/>
          <w:lang w:val="de-DE"/>
        </w:rPr>
        <w:t>Wie heiß</w:t>
      </w:r>
      <w:r w:rsidR="00632F49" w:rsidRPr="00B43240">
        <w:rPr>
          <w:color w:val="000000"/>
          <w:lang w:val="de-DE"/>
        </w:rPr>
        <w:t>t unser Thema? (</w:t>
      </w:r>
      <w:r w:rsidR="00632F49" w:rsidRPr="00B43240">
        <w:rPr>
          <w:color w:val="000000"/>
        </w:rPr>
        <w:t>ответы</w:t>
      </w:r>
      <w:r w:rsidR="00632F49" w:rsidRPr="00B43240">
        <w:rPr>
          <w:color w:val="000000"/>
          <w:lang w:val="de-DE"/>
        </w:rPr>
        <w:t xml:space="preserve"> </w:t>
      </w:r>
      <w:r w:rsidR="00632F49" w:rsidRPr="00B43240">
        <w:rPr>
          <w:color w:val="000000"/>
        </w:rPr>
        <w:t>обучающихся</w:t>
      </w:r>
      <w:r>
        <w:rPr>
          <w:color w:val="000000"/>
          <w:lang w:val="de-DE"/>
        </w:rPr>
        <w:t>). Unser Thema heiß</w:t>
      </w:r>
      <w:r w:rsidR="00632F49" w:rsidRPr="00B43240">
        <w:rPr>
          <w:color w:val="000000"/>
          <w:lang w:val="de-DE"/>
        </w:rPr>
        <w:t>t „</w:t>
      </w:r>
      <w:r>
        <w:rPr>
          <w:color w:val="000000"/>
          <w:lang w:val="de-DE"/>
        </w:rPr>
        <w:t xml:space="preserve">Ausbildungssystem </w:t>
      </w:r>
      <w:r w:rsidR="00632F49" w:rsidRPr="00B43240">
        <w:rPr>
          <w:color w:val="000000"/>
          <w:lang w:val="de-DE"/>
        </w:rPr>
        <w:t xml:space="preserve">in Deutschland“. Heute </w:t>
      </w:r>
      <w:r>
        <w:rPr>
          <w:color w:val="000000"/>
          <w:lang w:val="de-DE"/>
        </w:rPr>
        <w:t>wiederholen wir alles, das wir ü</w:t>
      </w:r>
      <w:r w:rsidR="00632F49" w:rsidRPr="00B43240">
        <w:rPr>
          <w:color w:val="000000"/>
          <w:lang w:val="de-DE"/>
        </w:rPr>
        <w:t>ber das Schulsystem in Deutschland wissen. Heute erfahren wir</w:t>
      </w:r>
      <w:r>
        <w:rPr>
          <w:color w:val="000000"/>
          <w:lang w:val="de-DE"/>
        </w:rPr>
        <w:t xml:space="preserve"> etwas Neues und Interessantes ü</w:t>
      </w:r>
      <w:r w:rsidR="00632F49" w:rsidRPr="00B43240">
        <w:rPr>
          <w:color w:val="000000"/>
          <w:lang w:val="de-DE"/>
        </w:rPr>
        <w:t>ber dieses Thema.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rStyle w:val="a4"/>
          <w:color w:val="000000"/>
        </w:rPr>
        <w:t>Просмотр слайда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№ 1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(тема, цели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урока).</w:t>
      </w:r>
    </w:p>
    <w:p w:rsidR="00632F49" w:rsidRPr="00B43240" w:rsidRDefault="00632F49" w:rsidP="00632F49">
      <w:pPr>
        <w:numPr>
          <w:ilvl w:val="0"/>
          <w:numId w:val="6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>Речевая зарядка:(3 минуты).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  <w:lang w:val="de-DE"/>
        </w:rPr>
        <w:t xml:space="preserve">Zuerst wiederholen wir  bekannte </w:t>
      </w:r>
      <w:r w:rsidR="00B43240" w:rsidRPr="00B43240">
        <w:rPr>
          <w:color w:val="000000"/>
          <w:lang w:val="de-DE"/>
        </w:rPr>
        <w:t>Wörter</w:t>
      </w:r>
      <w:r w:rsidR="00B43240">
        <w:rPr>
          <w:color w:val="000000"/>
          <w:lang w:val="de-DE"/>
        </w:rPr>
        <w:t xml:space="preserve"> zum Thema „Ausbildungssystem </w:t>
      </w:r>
      <w:r w:rsidR="00B43240" w:rsidRPr="00B43240">
        <w:rPr>
          <w:color w:val="000000"/>
          <w:lang w:val="de-DE"/>
        </w:rPr>
        <w:t>in Deutschland</w:t>
      </w:r>
      <w:r w:rsidRPr="00B43240">
        <w:rPr>
          <w:color w:val="000000"/>
          <w:lang w:val="de-DE"/>
        </w:rPr>
        <w:t xml:space="preserve">“ um erfolgreich zu arbeiten. </w:t>
      </w:r>
      <w:proofErr w:type="spellStart"/>
      <w:r w:rsidRPr="00B43240">
        <w:rPr>
          <w:color w:val="000000"/>
        </w:rPr>
        <w:t>Spielen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wir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das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Spiel</w:t>
      </w:r>
      <w:proofErr w:type="spellEnd"/>
      <w:r w:rsidRPr="00B43240">
        <w:rPr>
          <w:color w:val="000000"/>
        </w:rPr>
        <w:t xml:space="preserve"> „Schneeball“! (игра ранее знакома </w:t>
      </w:r>
      <w:proofErr w:type="gramStart"/>
      <w:r w:rsidRPr="00B43240">
        <w:rPr>
          <w:color w:val="000000"/>
        </w:rPr>
        <w:t>обучающимся</w:t>
      </w:r>
      <w:proofErr w:type="gramEnd"/>
      <w:r w:rsidRPr="00B43240">
        <w:rPr>
          <w:color w:val="000000"/>
        </w:rPr>
        <w:t>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</w:rPr>
        <w:t>Речевая игра «Снежный ком», направлена на совершенствование лексических навыков обучающихся, развитие памяти и внимания. Правила игры: обучающиеся про</w:t>
      </w:r>
      <w:r w:rsidR="00B43240">
        <w:rPr>
          <w:color w:val="000000"/>
        </w:rPr>
        <w:t>говаривают слова по теме: «Образование</w:t>
      </w:r>
      <w:r w:rsidRPr="00B43240">
        <w:rPr>
          <w:color w:val="000000"/>
        </w:rPr>
        <w:t>» по цепочке. Первый обучающийся называет слово, второй повторяет его и добавляет свое, третий обучающийся повторяет два предыдущих сказанных слова и добавляет свое. Если кто-то ошибается при по</w:t>
      </w:r>
      <w:r w:rsidR="00B43240">
        <w:rPr>
          <w:color w:val="000000"/>
        </w:rPr>
        <w:t>вторении, он выбывает из игры.</w:t>
      </w:r>
      <w:r w:rsidR="00B43240">
        <w:rPr>
          <w:color w:val="000000"/>
        </w:rPr>
        <w:br/>
      </w:r>
      <w:r w:rsidR="00B43240">
        <w:rPr>
          <w:color w:val="000000"/>
          <w:lang w:val="de-DE"/>
        </w:rPr>
        <w:t>Wir wissen viele Wö</w:t>
      </w:r>
      <w:r w:rsidRPr="00B43240">
        <w:rPr>
          <w:color w:val="000000"/>
          <w:lang w:val="de-DE"/>
        </w:rPr>
        <w:t>rter zu unserem Thema. Sehr gut! Was habt ihr zu Hause gemacht?</w:t>
      </w:r>
    </w:p>
    <w:p w:rsidR="00632F49" w:rsidRPr="00B43240" w:rsidRDefault="00632F49" w:rsidP="00632F49">
      <w:pPr>
        <w:numPr>
          <w:ilvl w:val="0"/>
          <w:numId w:val="7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Проверка домашнего задания(5 минут).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>Jetzt kontrolli</w:t>
      </w:r>
      <w:r w:rsidR="00B43240">
        <w:rPr>
          <w:color w:val="000000"/>
          <w:lang w:val="de-DE"/>
        </w:rPr>
        <w:t xml:space="preserve">eren wir die Hausaufgabe. Wer </w:t>
      </w:r>
      <w:proofErr w:type="gramStart"/>
      <w:r w:rsidR="00B43240">
        <w:rPr>
          <w:color w:val="000000"/>
          <w:lang w:val="de-DE"/>
        </w:rPr>
        <w:t>möchtet</w:t>
      </w:r>
      <w:proofErr w:type="gramEnd"/>
      <w:r w:rsidR="00B43240">
        <w:rPr>
          <w:color w:val="000000"/>
          <w:lang w:val="de-DE"/>
        </w:rPr>
        <w:t xml:space="preserve"> über Ausbildungssystem in Deutschland erzählen? Die anderen hö</w:t>
      </w:r>
      <w:r w:rsidRPr="00B43240">
        <w:rPr>
          <w:color w:val="000000"/>
          <w:lang w:val="de-DE"/>
        </w:rPr>
        <w:t>ren au</w:t>
      </w:r>
      <w:r w:rsidR="00B43240">
        <w:rPr>
          <w:color w:val="000000"/>
          <w:lang w:val="de-DE"/>
        </w:rPr>
        <w:t>fmerksam zu und am Ende der Erzä</w:t>
      </w:r>
      <w:r w:rsidRPr="00B43240">
        <w:rPr>
          <w:color w:val="000000"/>
          <w:lang w:val="de-DE"/>
        </w:rPr>
        <w:t>hlung</w:t>
      </w:r>
      <w:proofErr w:type="gramStart"/>
      <w:r w:rsidRPr="00B43240">
        <w:rPr>
          <w:color w:val="000000"/>
          <w:lang w:val="de-DE"/>
        </w:rPr>
        <w:t>  stelle</w:t>
      </w:r>
      <w:proofErr w:type="gramEnd"/>
      <w:r w:rsidRPr="00B43240">
        <w:rPr>
          <w:color w:val="000000"/>
          <w:lang w:val="de-DE"/>
        </w:rPr>
        <w:t xml:space="preserve"> die Fragen zum Thema „</w:t>
      </w:r>
      <w:r w:rsidR="000130DF">
        <w:rPr>
          <w:color w:val="000000"/>
          <w:lang w:val="de-DE"/>
        </w:rPr>
        <w:t xml:space="preserve">Ausbildungssystem </w:t>
      </w:r>
      <w:r w:rsidR="000130DF" w:rsidRPr="00B43240">
        <w:rPr>
          <w:color w:val="000000"/>
          <w:lang w:val="de-DE"/>
        </w:rPr>
        <w:t>in Deutschland“.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rStyle w:val="a4"/>
          <w:color w:val="000000"/>
        </w:rPr>
        <w:t>Просмотр слайда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№ 2(электронная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таблица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«Система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образования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в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Германии»).</w:t>
      </w:r>
    </w:p>
    <w:p w:rsidR="00632F49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 xml:space="preserve">Рассказ 2-3 </w:t>
      </w:r>
      <w:proofErr w:type="gramStart"/>
      <w:r w:rsidRPr="00B43240">
        <w:rPr>
          <w:color w:val="000000"/>
        </w:rPr>
        <w:t>обучающихся</w:t>
      </w:r>
      <w:proofErr w:type="gramEnd"/>
      <w:r w:rsidRPr="00B43240">
        <w:rPr>
          <w:color w:val="000000"/>
        </w:rPr>
        <w:t xml:space="preserve"> о системе школьного образования с опорой на таблицу, представленную на слайде №2 (во время рассказа обучающегося, остальные внимательно слушают и задают вопросы в конце рассказа, для слабых обучающихся раздаются карточки с опорными вопросами).</w:t>
      </w:r>
    </w:p>
    <w:p w:rsidR="00DE5ED1" w:rsidRPr="00DE5ED1" w:rsidRDefault="00DE5ED1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 xml:space="preserve">Am Anfang des </w:t>
      </w:r>
      <w:proofErr w:type="spellStart"/>
      <w:r w:rsidRPr="00B43240">
        <w:rPr>
          <w:color w:val="000000"/>
          <w:lang w:val="de-DE"/>
        </w:rPr>
        <w:t>Stundes</w:t>
      </w:r>
      <w:proofErr w:type="spellEnd"/>
      <w:r w:rsidRPr="00B43240">
        <w:rPr>
          <w:color w:val="000000"/>
          <w:lang w:val="de-DE"/>
        </w:rPr>
        <w:t xml:space="preserve"> wir haben einen kurzen Film </w:t>
      </w:r>
      <w:proofErr w:type="spellStart"/>
      <w:r w:rsidRPr="00B43240">
        <w:rPr>
          <w:color w:val="000000"/>
          <w:lang w:val="de-DE"/>
        </w:rPr>
        <w:t>uber</w:t>
      </w:r>
      <w:proofErr w:type="spellEnd"/>
      <w:r w:rsidRPr="00B43240">
        <w:rPr>
          <w:color w:val="000000"/>
          <w:lang w:val="de-DE"/>
        </w:rPr>
        <w:t xml:space="preserve"> </w:t>
      </w:r>
      <w:proofErr w:type="spellStart"/>
      <w:r w:rsidRPr="00B43240">
        <w:rPr>
          <w:color w:val="000000"/>
          <w:lang w:val="de-DE"/>
        </w:rPr>
        <w:t>Gottingen</w:t>
      </w:r>
      <w:proofErr w:type="spellEnd"/>
      <w:r w:rsidRPr="00B43240">
        <w:rPr>
          <w:color w:val="000000"/>
          <w:lang w:val="de-DE"/>
        </w:rPr>
        <w:t xml:space="preserve">  gesehen. Finden wir jetzt welche Schule gibt es in dieser Stadt? </w:t>
      </w:r>
      <w:proofErr w:type="spellStart"/>
      <w:r w:rsidRPr="00B43240">
        <w:rPr>
          <w:color w:val="000000"/>
          <w:lang w:val="de-DE"/>
        </w:rPr>
        <w:t>Wieviel</w:t>
      </w:r>
      <w:proofErr w:type="spellEnd"/>
      <w:r w:rsidRPr="00B43240">
        <w:rPr>
          <w:color w:val="000000"/>
          <w:lang w:val="de-DE"/>
        </w:rPr>
        <w:t xml:space="preserve"> Gesamtschulen gibt es? Realschulen? Gymnasien?  Grundschulen? Anderen unbekannten Schultypen?</w:t>
      </w:r>
    </w:p>
    <w:p w:rsidR="00632F49" w:rsidRPr="000130DF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 xml:space="preserve">Wir wissen fast alle Schultypen in Deutschland. Heute haben wir eine gute </w:t>
      </w:r>
      <w:r w:rsidR="000130DF" w:rsidRPr="00B43240">
        <w:rPr>
          <w:color w:val="000000"/>
          <w:lang w:val="de-DE"/>
        </w:rPr>
        <w:t>Möglichkeit</w:t>
      </w:r>
      <w:r w:rsidRPr="00B43240">
        <w:rPr>
          <w:color w:val="000000"/>
          <w:lang w:val="de-DE"/>
        </w:rPr>
        <w:t xml:space="preserve"> etwas Neues erfahren </w:t>
      </w:r>
      <w:r w:rsidR="000130DF" w:rsidRPr="00B43240">
        <w:rPr>
          <w:color w:val="000000"/>
          <w:lang w:val="de-DE"/>
        </w:rPr>
        <w:t>über</w:t>
      </w:r>
      <w:r w:rsidR="000130DF">
        <w:rPr>
          <w:color w:val="000000"/>
          <w:lang w:val="de-DE"/>
        </w:rPr>
        <w:t xml:space="preserve"> die deutsche Hochschulbildung.</w:t>
      </w:r>
    </w:p>
    <w:p w:rsidR="00632F49" w:rsidRPr="00B43240" w:rsidRDefault="00632F49" w:rsidP="00632F49">
      <w:pPr>
        <w:numPr>
          <w:ilvl w:val="0"/>
          <w:numId w:val="8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Работа над новым материалом (20 минут)</w:t>
      </w:r>
    </w:p>
    <w:p w:rsidR="000130DF" w:rsidRPr="001D5DA8" w:rsidRDefault="000130DF" w:rsidP="00632F49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B43240">
        <w:rPr>
          <w:rStyle w:val="a4"/>
          <w:color w:val="000000"/>
        </w:rPr>
        <w:t>Просмотр слайда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>№ 3</w:t>
      </w:r>
      <w:r>
        <w:rPr>
          <w:rStyle w:val="a4"/>
          <w:color w:val="000000"/>
        </w:rPr>
        <w:t xml:space="preserve"> </w:t>
      </w:r>
      <w:r w:rsidR="00E9600D">
        <w:rPr>
          <w:rStyle w:val="a4"/>
          <w:color w:val="000000"/>
        </w:rPr>
        <w:t>(</w:t>
      </w:r>
      <w:r>
        <w:rPr>
          <w:rStyle w:val="a4"/>
          <w:color w:val="000000"/>
        </w:rPr>
        <w:t>на слайдах представлен</w:t>
      </w:r>
      <w:r w:rsidR="00DE5ED1">
        <w:rPr>
          <w:rStyle w:val="a4"/>
          <w:color w:val="000000"/>
        </w:rPr>
        <w:t>а основная информация о высшем образовании в ФРГ)</w:t>
      </w:r>
    </w:p>
    <w:p w:rsidR="00DE5ED1" w:rsidRPr="00DE5ED1" w:rsidRDefault="00DE5ED1" w:rsidP="00632F49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1D5DA8">
        <w:rPr>
          <w:rStyle w:val="a4"/>
          <w:color w:val="000000"/>
        </w:rPr>
        <w:t xml:space="preserve">Учитель показывает слайды и </w:t>
      </w:r>
    </w:p>
    <w:p w:rsidR="00632F49" w:rsidRPr="001D5DA8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1D5DA8">
        <w:rPr>
          <w:color w:val="000000"/>
        </w:rPr>
        <w:t>-</w:t>
      </w:r>
      <w:r w:rsidRPr="00DE5ED1">
        <w:rPr>
          <w:rStyle w:val="apple-converted-space"/>
          <w:color w:val="000000"/>
          <w:lang w:val="de-DE"/>
        </w:rPr>
        <w:t> </w:t>
      </w:r>
      <w:r w:rsidRPr="00B43240">
        <w:rPr>
          <w:color w:val="000000"/>
          <w:u w:val="single"/>
        </w:rPr>
        <w:t>работа</w:t>
      </w:r>
      <w:r w:rsidRPr="001D5DA8">
        <w:rPr>
          <w:color w:val="000000"/>
          <w:u w:val="single"/>
        </w:rPr>
        <w:t xml:space="preserve"> </w:t>
      </w:r>
      <w:r w:rsidRPr="00B43240">
        <w:rPr>
          <w:color w:val="000000"/>
          <w:u w:val="single"/>
        </w:rPr>
        <w:t>над</w:t>
      </w:r>
      <w:r w:rsidRPr="001D5DA8">
        <w:rPr>
          <w:color w:val="000000"/>
          <w:u w:val="single"/>
        </w:rPr>
        <w:t xml:space="preserve"> </w:t>
      </w:r>
      <w:r w:rsidRPr="00B43240">
        <w:rPr>
          <w:color w:val="000000"/>
          <w:u w:val="single"/>
        </w:rPr>
        <w:t>новой</w:t>
      </w:r>
      <w:r w:rsidRPr="001D5DA8">
        <w:rPr>
          <w:color w:val="000000"/>
          <w:u w:val="single"/>
        </w:rPr>
        <w:t xml:space="preserve"> </w:t>
      </w:r>
      <w:r w:rsidRPr="00B43240">
        <w:rPr>
          <w:color w:val="000000"/>
          <w:u w:val="single"/>
        </w:rPr>
        <w:t>лексикой</w:t>
      </w:r>
      <w:r w:rsidRPr="001D5DA8">
        <w:rPr>
          <w:color w:val="000000"/>
          <w:u w:val="single"/>
        </w:rPr>
        <w:t>: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  <w:lang w:val="de-DE"/>
        </w:rPr>
        <w:t xml:space="preserve">Jetzt  lesen wir noch einige Information </w:t>
      </w:r>
      <w:r w:rsidR="00DE5ED1" w:rsidRPr="00B43240">
        <w:rPr>
          <w:color w:val="000000"/>
          <w:lang w:val="de-DE"/>
        </w:rPr>
        <w:t>über</w:t>
      </w:r>
      <w:r w:rsidR="00DE5ED1">
        <w:rPr>
          <w:color w:val="000000"/>
          <w:lang w:val="de-DE"/>
        </w:rPr>
        <w:t xml:space="preserve"> die Hochschulbildung</w:t>
      </w:r>
      <w:r w:rsidRPr="00B43240">
        <w:rPr>
          <w:color w:val="000000"/>
          <w:lang w:val="de-DE"/>
        </w:rPr>
        <w:t xml:space="preserve"> in </w:t>
      </w:r>
      <w:proofErr w:type="gramStart"/>
      <w:r w:rsidRPr="00B43240">
        <w:rPr>
          <w:color w:val="000000"/>
          <w:lang w:val="de-DE"/>
        </w:rPr>
        <w:t>Deutschland</w:t>
      </w:r>
      <w:r w:rsidR="00DE5ED1">
        <w:rPr>
          <w:color w:val="000000"/>
          <w:lang w:val="de-DE"/>
        </w:rPr>
        <w:t xml:space="preserve"> .</w:t>
      </w:r>
      <w:proofErr w:type="gramEnd"/>
      <w:r w:rsidR="00DE5ED1">
        <w:rPr>
          <w:color w:val="000000"/>
          <w:lang w:val="de-DE"/>
        </w:rPr>
        <w:t xml:space="preserve"> Wie bereiten deutsche Jugendliche</w:t>
      </w:r>
      <w:r w:rsidRPr="00B43240">
        <w:rPr>
          <w:color w:val="000000"/>
          <w:lang w:val="de-DE"/>
        </w:rPr>
        <w:t xml:space="preserve"> zum Berufswahl? Zuerst wir machen bekannt mit Lexik um den Text zu verstehen. Welche </w:t>
      </w:r>
      <w:r w:rsidR="00DE5ED1" w:rsidRPr="00B43240">
        <w:rPr>
          <w:color w:val="000000"/>
          <w:lang w:val="de-DE"/>
        </w:rPr>
        <w:t>Wörter</w:t>
      </w:r>
      <w:r w:rsidRPr="00B43240">
        <w:rPr>
          <w:color w:val="000000"/>
          <w:lang w:val="de-DE"/>
        </w:rPr>
        <w:t xml:space="preserve"> sind </w:t>
      </w:r>
      <w:r w:rsidR="00DE5ED1" w:rsidRPr="00B43240">
        <w:rPr>
          <w:color w:val="000000"/>
          <w:lang w:val="de-DE"/>
        </w:rPr>
        <w:t>für</w:t>
      </w:r>
      <w:r w:rsidRPr="00B43240">
        <w:rPr>
          <w:color w:val="000000"/>
          <w:lang w:val="de-DE"/>
        </w:rPr>
        <w:t xml:space="preserve"> euch bekannt? Neue </w:t>
      </w:r>
      <w:r w:rsidR="00DE5ED1" w:rsidRPr="00B43240">
        <w:rPr>
          <w:color w:val="000000"/>
          <w:lang w:val="de-DE"/>
        </w:rPr>
        <w:t>Wörter</w:t>
      </w:r>
      <w:r w:rsidRPr="00B43240">
        <w:rPr>
          <w:color w:val="000000"/>
          <w:lang w:val="de-DE"/>
        </w:rPr>
        <w:t xml:space="preserve"> schreiben sie bitte ins </w:t>
      </w:r>
      <w:r w:rsidR="00DE5ED1" w:rsidRPr="00B43240">
        <w:rPr>
          <w:color w:val="000000"/>
          <w:lang w:val="de-DE"/>
        </w:rPr>
        <w:t>Wörterbuch</w:t>
      </w:r>
      <w:r w:rsidRPr="00B43240">
        <w:rPr>
          <w:color w:val="000000"/>
          <w:lang w:val="de-DE"/>
        </w:rPr>
        <w:t xml:space="preserve"> und </w:t>
      </w:r>
      <w:r w:rsidR="00DE5ED1" w:rsidRPr="00B43240">
        <w:rPr>
          <w:color w:val="000000"/>
          <w:lang w:val="de-DE"/>
        </w:rPr>
        <w:t>übersetzt</w:t>
      </w:r>
      <w:r w:rsidRPr="00B43240">
        <w:rPr>
          <w:color w:val="000000"/>
          <w:lang w:val="de-DE"/>
        </w:rPr>
        <w:t xml:space="preserve"> ins Russische. </w:t>
      </w:r>
      <w:r w:rsidRPr="00B43240">
        <w:rPr>
          <w:color w:val="000000"/>
        </w:rPr>
        <w:t>Слова записаны  в текстовом документе и выведены на экран с помощью проектора. 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rStyle w:val="a4"/>
          <w:color w:val="000000"/>
        </w:rPr>
        <w:t>Просмотр слайда № 4 (новая лексика).</w:t>
      </w:r>
    </w:p>
    <w:p w:rsidR="00FF78D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 xml:space="preserve">Обучающимся предлагается перевести на русский язык уже знакомые слова, незнакомые слова записать в словарь и </w:t>
      </w:r>
      <w:proofErr w:type="spellStart"/>
      <w:r w:rsidRPr="00B43240">
        <w:rPr>
          <w:color w:val="000000"/>
        </w:rPr>
        <w:t>переве</w:t>
      </w:r>
      <w:proofErr w:type="gramStart"/>
      <w:r w:rsidRPr="00B43240">
        <w:rPr>
          <w:color w:val="000000"/>
        </w:rPr>
        <w:t>c</w:t>
      </w:r>
      <w:proofErr w:type="gramEnd"/>
      <w:r w:rsidRPr="00B43240">
        <w:rPr>
          <w:color w:val="000000"/>
        </w:rPr>
        <w:t>ти</w:t>
      </w:r>
      <w:proofErr w:type="spellEnd"/>
      <w:r w:rsidRPr="00B43240">
        <w:rPr>
          <w:color w:val="000000"/>
        </w:rPr>
        <w:t xml:space="preserve"> с помощью словаря на русский язык (раздаются индивидуальные карточки для сильных учеников). 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lastRenderedPageBreak/>
        <w:t xml:space="preserve">Kontrollieren wir! Lesen Sie bitte neue </w:t>
      </w:r>
      <w:r w:rsidR="00FF78D0" w:rsidRPr="00B43240">
        <w:rPr>
          <w:color w:val="000000"/>
          <w:lang w:val="de-DE"/>
        </w:rPr>
        <w:t>Wörter</w:t>
      </w:r>
      <w:r w:rsidRPr="00B43240">
        <w:rPr>
          <w:color w:val="000000"/>
          <w:lang w:val="de-DE"/>
        </w:rPr>
        <w:t xml:space="preserve"> mit </w:t>
      </w:r>
      <w:r w:rsidR="00FF78D0" w:rsidRPr="00B43240">
        <w:rPr>
          <w:color w:val="000000"/>
          <w:lang w:val="de-DE"/>
        </w:rPr>
        <w:t>Übersetzung</w:t>
      </w:r>
      <w:r w:rsidRPr="00B43240">
        <w:rPr>
          <w:color w:val="000000"/>
          <w:lang w:val="de-DE"/>
        </w:rPr>
        <w:t>!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>-</w:t>
      </w:r>
      <w:r w:rsidRPr="00B43240">
        <w:rPr>
          <w:rStyle w:val="apple-converted-space"/>
          <w:color w:val="000000"/>
          <w:lang w:val="de-DE"/>
        </w:rPr>
        <w:t> </w:t>
      </w:r>
      <w:r w:rsidRPr="00B43240">
        <w:rPr>
          <w:color w:val="000000"/>
          <w:u w:val="single"/>
        </w:rPr>
        <w:t>работа</w:t>
      </w:r>
      <w:r w:rsidRPr="00B43240">
        <w:rPr>
          <w:rStyle w:val="apple-converted-space"/>
          <w:color w:val="000000"/>
          <w:u w:val="single"/>
          <w:lang w:val="de-DE"/>
        </w:rPr>
        <w:t> </w:t>
      </w:r>
      <w:r w:rsidRPr="00B43240">
        <w:rPr>
          <w:color w:val="000000"/>
          <w:u w:val="single"/>
        </w:rPr>
        <w:t>с</w:t>
      </w:r>
      <w:r w:rsidRPr="00B43240">
        <w:rPr>
          <w:rStyle w:val="apple-converted-space"/>
          <w:color w:val="000000"/>
          <w:u w:val="single"/>
          <w:lang w:val="de-DE"/>
        </w:rPr>
        <w:t> </w:t>
      </w:r>
      <w:r w:rsidRPr="00B43240">
        <w:rPr>
          <w:color w:val="000000"/>
          <w:u w:val="single"/>
        </w:rPr>
        <w:t>текстом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  <w:lang w:val="de-DE"/>
        </w:rPr>
        <w:t xml:space="preserve">Jetzt lesen wir den Text um das Wichtigste zu verstehen. </w:t>
      </w:r>
      <w:r w:rsidRPr="00B43240">
        <w:rPr>
          <w:color w:val="000000"/>
        </w:rPr>
        <w:t xml:space="preserve">(Текст представлен на </w:t>
      </w:r>
      <w:proofErr w:type="spellStart"/>
      <w:proofErr w:type="gramStart"/>
      <w:r w:rsidRPr="00B43240">
        <w:rPr>
          <w:color w:val="000000"/>
        </w:rPr>
        <w:t>экране-</w:t>
      </w:r>
      <w:r w:rsidRPr="00B43240">
        <w:rPr>
          <w:rStyle w:val="a4"/>
          <w:color w:val="000000"/>
        </w:rPr>
        <w:t>просмотр</w:t>
      </w:r>
      <w:proofErr w:type="spellEnd"/>
      <w:proofErr w:type="gramEnd"/>
      <w:r w:rsidRPr="00B43240">
        <w:rPr>
          <w:rStyle w:val="a4"/>
          <w:color w:val="000000"/>
        </w:rPr>
        <w:t xml:space="preserve"> слайда</w:t>
      </w:r>
      <w:r w:rsidRPr="00B43240">
        <w:rPr>
          <w:rStyle w:val="apple-converted-space"/>
          <w:b/>
          <w:bCs/>
          <w:color w:val="000000"/>
        </w:rPr>
        <w:t> </w:t>
      </w:r>
      <w:r w:rsidRPr="00B43240">
        <w:rPr>
          <w:rStyle w:val="a4"/>
          <w:color w:val="000000"/>
        </w:rPr>
        <w:t xml:space="preserve">№ </w:t>
      </w:r>
      <w:r w:rsidR="00FF78D0">
        <w:rPr>
          <w:rStyle w:val="a4"/>
          <w:color w:val="000000"/>
        </w:rPr>
        <w:t>5</w:t>
      </w:r>
      <w:r w:rsidRPr="00B43240">
        <w:rPr>
          <w:color w:val="000000"/>
        </w:rPr>
        <w:t>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1. Чтение текста учащимися по цепочке (индивидуальные карточки со словами раздаются слабым ученикам), индивидуальная помощь учителя слабоуспевающим учащимся.</w:t>
      </w:r>
    </w:p>
    <w:p w:rsidR="00632F49" w:rsidRPr="001D5DA8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 xml:space="preserve">2. Первичный анализ текста: ответы на вопросы </w:t>
      </w:r>
      <w:proofErr w:type="spellStart"/>
      <w:r w:rsidRPr="00B43240">
        <w:rPr>
          <w:color w:val="000000"/>
        </w:rPr>
        <w:t>учителя.Wie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ist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die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Hauptidee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dieses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Textes</w:t>
      </w:r>
      <w:proofErr w:type="spellEnd"/>
      <w:r w:rsidRPr="00B43240">
        <w:rPr>
          <w:color w:val="000000"/>
        </w:rPr>
        <w:t xml:space="preserve">? </w:t>
      </w:r>
      <w:r w:rsidRPr="00FF78D0">
        <w:rPr>
          <w:color w:val="000000"/>
          <w:lang w:val="de-DE"/>
        </w:rPr>
        <w:t>Welche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neue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Information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gibt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es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in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diesem</w:t>
      </w:r>
      <w:r w:rsidRPr="001D5DA8">
        <w:rPr>
          <w:color w:val="000000"/>
        </w:rPr>
        <w:t xml:space="preserve"> </w:t>
      </w:r>
      <w:r w:rsidRPr="00FF78D0">
        <w:rPr>
          <w:color w:val="000000"/>
          <w:lang w:val="de-DE"/>
        </w:rPr>
        <w:t>Text</w:t>
      </w:r>
      <w:r w:rsidRPr="001D5DA8">
        <w:rPr>
          <w:color w:val="000000"/>
        </w:rPr>
        <w:t>?</w:t>
      </w:r>
    </w:p>
    <w:p w:rsidR="00FF78D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1D5DA8">
        <w:rPr>
          <w:color w:val="000000"/>
        </w:rPr>
        <w:t xml:space="preserve">3. </w:t>
      </w:r>
      <w:r w:rsidRPr="00B43240">
        <w:rPr>
          <w:color w:val="000000"/>
        </w:rPr>
        <w:t>Задание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на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понимание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прочитанного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с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общим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охватом</w:t>
      </w:r>
      <w:r w:rsidRPr="001D5DA8">
        <w:rPr>
          <w:color w:val="000000"/>
        </w:rPr>
        <w:t xml:space="preserve"> </w:t>
      </w:r>
      <w:r w:rsidRPr="00B43240">
        <w:rPr>
          <w:color w:val="000000"/>
        </w:rPr>
        <w:t>содержания</w:t>
      </w:r>
      <w:r w:rsidR="00FF78D0" w:rsidRPr="001D5DA8">
        <w:rPr>
          <w:color w:val="000000"/>
        </w:rPr>
        <w:t>.</w:t>
      </w:r>
    </w:p>
    <w:p w:rsidR="00FF78D0" w:rsidRPr="00FF78D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1D5DA8">
        <w:rPr>
          <w:color w:val="000000"/>
        </w:rPr>
        <w:t xml:space="preserve"> </w:t>
      </w:r>
      <w:r w:rsidRPr="00B43240">
        <w:rPr>
          <w:color w:val="000000"/>
          <w:lang w:val="de-DE"/>
        </w:rPr>
        <w:t xml:space="preserve">Machen wir eine  interessante Aufgabe! Wahlen sie bitte </w:t>
      </w:r>
      <w:proofErr w:type="gramStart"/>
      <w:r w:rsidRPr="00B43240">
        <w:rPr>
          <w:color w:val="000000"/>
          <w:lang w:val="de-DE"/>
        </w:rPr>
        <w:t>den richtigen</w:t>
      </w:r>
      <w:proofErr w:type="gramEnd"/>
      <w:r w:rsidRPr="00B43240">
        <w:rPr>
          <w:color w:val="000000"/>
          <w:lang w:val="de-DE"/>
        </w:rPr>
        <w:t xml:space="preserve"> Antwort</w:t>
      </w:r>
      <w:r w:rsidR="00FF78D0" w:rsidRPr="00FF78D0">
        <w:rPr>
          <w:color w:val="000000"/>
          <w:lang w:val="de-DE"/>
        </w:rPr>
        <w:t xml:space="preserve"> und dann </w:t>
      </w:r>
      <w:proofErr w:type="spellStart"/>
      <w:r w:rsidR="00FF78D0" w:rsidRPr="00FF78D0">
        <w:rPr>
          <w:color w:val="000000"/>
          <w:lang w:val="de-DE"/>
        </w:rPr>
        <w:t>kontrolieren</w:t>
      </w:r>
      <w:proofErr w:type="spellEnd"/>
      <w:r w:rsidR="00FF78D0" w:rsidRPr="00FF78D0">
        <w:rPr>
          <w:color w:val="000000"/>
          <w:lang w:val="de-DE"/>
        </w:rPr>
        <w:t xml:space="preserve"> wir alle Antworte</w:t>
      </w:r>
      <w:r w:rsidR="00FF78D0">
        <w:rPr>
          <w:color w:val="000000"/>
          <w:lang w:val="de-DE"/>
        </w:rPr>
        <w:t>n.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4. Самоконтроль выполнения задания:</w:t>
      </w:r>
    </w:p>
    <w:p w:rsidR="00FF78D0" w:rsidRPr="001D5DA8" w:rsidRDefault="00632F49" w:rsidP="00632F49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</w:rPr>
      </w:pPr>
      <w:proofErr w:type="spellStart"/>
      <w:r w:rsidRPr="00B43240">
        <w:rPr>
          <w:color w:val="000000"/>
        </w:rPr>
        <w:t>Machen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wir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Selbstkontrolle</w:t>
      </w:r>
      <w:proofErr w:type="spellEnd"/>
      <w:r w:rsidRPr="00B43240">
        <w:rPr>
          <w:color w:val="000000"/>
        </w:rPr>
        <w:t>! (правильные ответы представлены на экране).</w:t>
      </w:r>
      <w:r w:rsidRPr="00B43240">
        <w:rPr>
          <w:rStyle w:val="apple-converted-space"/>
          <w:b/>
          <w:bCs/>
          <w:color w:val="000000"/>
        </w:rPr>
        <w:t> </w:t>
      </w:r>
    </w:p>
    <w:p w:rsidR="00632F49" w:rsidRPr="00B43240" w:rsidRDefault="00FF78D0" w:rsidP="00632F49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Просмотр слайда № </w:t>
      </w:r>
      <w:r w:rsidRPr="001D5DA8">
        <w:rPr>
          <w:rStyle w:val="a4"/>
          <w:color w:val="000000"/>
        </w:rPr>
        <w:t>6</w:t>
      </w:r>
      <w:r w:rsidR="00632F49" w:rsidRPr="00B43240">
        <w:rPr>
          <w:rStyle w:val="a4"/>
          <w:color w:val="000000"/>
        </w:rPr>
        <w:t xml:space="preserve"> – ответы.</w:t>
      </w:r>
    </w:p>
    <w:p w:rsidR="00FF78D0" w:rsidRPr="001D5DA8" w:rsidRDefault="00632F49" w:rsidP="00632F49">
      <w:pPr>
        <w:pStyle w:val="a3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B43240">
        <w:rPr>
          <w:rStyle w:val="a6"/>
          <w:color w:val="000000"/>
        </w:rPr>
        <w:t>5. Объяснение домашнего задания:</w:t>
      </w:r>
      <w:r w:rsidRPr="00B43240">
        <w:rPr>
          <w:rStyle w:val="apple-converted-space"/>
          <w:i/>
          <w:iCs/>
          <w:color w:val="000000"/>
        </w:rPr>
        <w:t> 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rStyle w:val="a4"/>
          <w:color w:val="000000"/>
        </w:rPr>
        <w:t>Просмотр слайда № 9 - домашнее задание (3 минуты).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*пересказ текста, прочитанного в классе (слабым обучающимся выдаются карточки с опорами для пересказа).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*сравнит</w:t>
      </w:r>
      <w:r w:rsidR="00FF78D0">
        <w:rPr>
          <w:color w:val="000000"/>
        </w:rPr>
        <w:t xml:space="preserve">ельная таблица системы </w:t>
      </w:r>
      <w:r w:rsidRPr="00B43240">
        <w:rPr>
          <w:color w:val="000000"/>
        </w:rPr>
        <w:t xml:space="preserve"> образования в Германии и России (написать основные отличия в системах образования):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5"/>
        <w:gridCol w:w="4575"/>
      </w:tblGrid>
      <w:tr w:rsidR="00632F49" w:rsidRPr="00B43240" w:rsidTr="00632F49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32F49" w:rsidRPr="00B43240" w:rsidRDefault="00632F49">
            <w:pPr>
              <w:pStyle w:val="a3"/>
              <w:spacing w:before="0" w:beforeAutospacing="0" w:after="0" w:afterAutospacing="0"/>
            </w:pPr>
            <w:proofErr w:type="spellStart"/>
            <w:r w:rsidRPr="00B43240">
              <w:t>Schulsystem</w:t>
            </w:r>
            <w:proofErr w:type="spellEnd"/>
            <w:r w:rsidRPr="00B43240">
              <w:t xml:space="preserve"> </w:t>
            </w:r>
            <w:proofErr w:type="spellStart"/>
            <w:r w:rsidRPr="00B43240">
              <w:t>in</w:t>
            </w:r>
            <w:proofErr w:type="spellEnd"/>
            <w:r w:rsidRPr="00B43240">
              <w:t xml:space="preserve"> </w:t>
            </w:r>
            <w:proofErr w:type="spellStart"/>
            <w:r w:rsidRPr="00B43240">
              <w:t>Deutschland</w:t>
            </w:r>
            <w:proofErr w:type="spellEnd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32F49" w:rsidRPr="00B43240" w:rsidRDefault="00632F49">
            <w:pPr>
              <w:pStyle w:val="a3"/>
              <w:spacing w:before="0" w:beforeAutospacing="0" w:after="0" w:afterAutospacing="0"/>
            </w:pPr>
            <w:proofErr w:type="spellStart"/>
            <w:r w:rsidRPr="00B43240">
              <w:t>Schulsystem</w:t>
            </w:r>
            <w:proofErr w:type="spellEnd"/>
            <w:r w:rsidRPr="00B43240">
              <w:t xml:space="preserve"> </w:t>
            </w:r>
            <w:proofErr w:type="spellStart"/>
            <w:r w:rsidRPr="00B43240">
              <w:t>in</w:t>
            </w:r>
            <w:proofErr w:type="spellEnd"/>
            <w:r w:rsidRPr="00B43240">
              <w:t xml:space="preserve"> </w:t>
            </w:r>
            <w:proofErr w:type="spellStart"/>
            <w:r w:rsidRPr="00B43240">
              <w:t>Russland</w:t>
            </w:r>
            <w:proofErr w:type="spellEnd"/>
          </w:p>
        </w:tc>
      </w:tr>
      <w:tr w:rsidR="00632F49" w:rsidRPr="00B43240" w:rsidTr="00632F49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32F49" w:rsidRPr="00B43240" w:rsidRDefault="00632F49">
            <w:pPr>
              <w:pStyle w:val="a3"/>
              <w:spacing w:before="0" w:beforeAutospacing="0" w:after="0" w:afterAutospacing="0"/>
            </w:pPr>
            <w:r w:rsidRPr="00B43240"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32F49" w:rsidRPr="00B43240" w:rsidRDefault="00632F49">
            <w:pPr>
              <w:pStyle w:val="a3"/>
              <w:spacing w:before="0" w:beforeAutospacing="0" w:after="0" w:afterAutospacing="0"/>
            </w:pPr>
            <w:r w:rsidRPr="00B43240">
              <w:t> </w:t>
            </w:r>
          </w:p>
        </w:tc>
      </w:tr>
    </w:tbl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* с помощью Интернет подготовить информацию о  школе города Геттинген (название, тип школы, адрес, количество обучающихся, основные предметы, оплата за обучение,  сроки школьных каникул).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 xml:space="preserve">Wahlen sie bitte die Hausaufgabe: </w:t>
      </w:r>
      <w:r w:rsidR="00FF78D0" w:rsidRPr="00B43240">
        <w:rPr>
          <w:color w:val="000000"/>
          <w:lang w:val="de-DE"/>
        </w:rPr>
        <w:t>Nacherzählung</w:t>
      </w:r>
      <w:r w:rsidRPr="00B43240">
        <w:rPr>
          <w:color w:val="000000"/>
          <w:lang w:val="de-DE"/>
        </w:rPr>
        <w:t xml:space="preserve"> des gelesenen in der Klasse Textes, Tabelle </w:t>
      </w:r>
      <w:r w:rsidR="00FF78D0" w:rsidRPr="00B43240">
        <w:rPr>
          <w:color w:val="000000"/>
          <w:lang w:val="de-DE"/>
        </w:rPr>
        <w:t>über</w:t>
      </w:r>
      <w:r w:rsidR="00D422B1">
        <w:rPr>
          <w:color w:val="000000"/>
          <w:lang w:val="de-DE"/>
        </w:rPr>
        <w:t xml:space="preserve"> Ausbildungs</w:t>
      </w:r>
      <w:r w:rsidRPr="00B43240">
        <w:rPr>
          <w:color w:val="000000"/>
          <w:lang w:val="de-DE"/>
        </w:rPr>
        <w:t xml:space="preserve">system in Deutschland und in Russland, Suchen die Information in Internet </w:t>
      </w:r>
      <w:r w:rsidR="00D422B1" w:rsidRPr="00B43240">
        <w:rPr>
          <w:color w:val="000000"/>
          <w:lang w:val="de-DE"/>
        </w:rPr>
        <w:t>über</w:t>
      </w:r>
      <w:r w:rsidRPr="00B43240">
        <w:rPr>
          <w:color w:val="000000"/>
          <w:lang w:val="de-DE"/>
        </w:rPr>
        <w:t xml:space="preserve"> die Schule in </w:t>
      </w:r>
      <w:proofErr w:type="spellStart"/>
      <w:r w:rsidRPr="00B43240">
        <w:rPr>
          <w:color w:val="000000"/>
          <w:lang w:val="de-DE"/>
        </w:rPr>
        <w:t>Gottingen</w:t>
      </w:r>
      <w:proofErr w:type="spellEnd"/>
      <w:r w:rsidRPr="00B43240">
        <w:rPr>
          <w:color w:val="000000"/>
          <w:lang w:val="de-DE"/>
        </w:rPr>
        <w:t xml:space="preserve"> (Name, Typ, Adresse, Zahl der Schuler,  Stunde, Bezahlen, Ferientermine).</w:t>
      </w:r>
    </w:p>
    <w:p w:rsidR="00632F49" w:rsidRPr="00B43240" w:rsidRDefault="00632F49" w:rsidP="00632F49">
      <w:pPr>
        <w:numPr>
          <w:ilvl w:val="0"/>
          <w:numId w:val="9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>Оценивание деятельности учащихся на уроке.(3 минуты)</w:t>
      </w:r>
    </w:p>
    <w:p w:rsidR="00632F49" w:rsidRPr="00B43240" w:rsidRDefault="00632F49" w:rsidP="00632F49">
      <w:pPr>
        <w:pStyle w:val="a3"/>
        <w:spacing w:before="0" w:beforeAutospacing="0" w:after="0" w:afterAutospacing="0"/>
        <w:rPr>
          <w:color w:val="000000"/>
        </w:rPr>
      </w:pPr>
      <w:r w:rsidRPr="00B43240">
        <w:rPr>
          <w:color w:val="000000"/>
        </w:rPr>
        <w:t> </w:t>
      </w:r>
      <w:r w:rsidRPr="00B43240">
        <w:rPr>
          <w:color w:val="000000"/>
          <w:lang w:val="de-DE"/>
        </w:rPr>
        <w:t xml:space="preserve">Heute jeder bekommt eine Note. </w:t>
      </w:r>
      <w:proofErr w:type="spellStart"/>
      <w:r w:rsidRPr="00B43240">
        <w:rPr>
          <w:color w:val="000000"/>
        </w:rPr>
        <w:t>Eine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Funf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bekommt</w:t>
      </w:r>
      <w:proofErr w:type="spellEnd"/>
      <w:r w:rsidRPr="00B43240">
        <w:rPr>
          <w:color w:val="000000"/>
        </w:rPr>
        <w:t>….</w:t>
      </w:r>
    </w:p>
    <w:p w:rsidR="00632F49" w:rsidRPr="00B43240" w:rsidRDefault="00632F49" w:rsidP="00632F49">
      <w:pPr>
        <w:numPr>
          <w:ilvl w:val="0"/>
          <w:numId w:val="10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Подведение итогов урока.(3 минуты)</w:t>
      </w:r>
    </w:p>
    <w:p w:rsidR="00632F49" w:rsidRDefault="00632F49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B43240">
        <w:rPr>
          <w:color w:val="000000"/>
          <w:lang w:val="de-DE"/>
        </w:rPr>
        <w:t xml:space="preserve">Was haben wir heute gemacht? Was Neues haben wir heute erfahren? </w:t>
      </w:r>
      <w:proofErr w:type="spellStart"/>
      <w:r w:rsidRPr="00B43240">
        <w:rPr>
          <w:color w:val="000000"/>
        </w:rPr>
        <w:t>Was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haben</w:t>
      </w:r>
      <w:proofErr w:type="spellEnd"/>
      <w:r w:rsidRPr="00B43240">
        <w:rPr>
          <w:color w:val="000000"/>
        </w:rPr>
        <w:t xml:space="preserve">  </w:t>
      </w:r>
      <w:proofErr w:type="spellStart"/>
      <w:r w:rsidRPr="00B43240">
        <w:rPr>
          <w:color w:val="000000"/>
        </w:rPr>
        <w:t>euch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heute</w:t>
      </w:r>
      <w:proofErr w:type="spellEnd"/>
      <w:r w:rsidRPr="00B43240">
        <w:rPr>
          <w:color w:val="000000"/>
        </w:rPr>
        <w:t xml:space="preserve"> </w:t>
      </w:r>
      <w:proofErr w:type="spellStart"/>
      <w:r w:rsidRPr="00B43240">
        <w:rPr>
          <w:color w:val="000000"/>
        </w:rPr>
        <w:t>gefallen</w:t>
      </w:r>
      <w:proofErr w:type="spellEnd"/>
      <w:r w:rsidRPr="00B43240">
        <w:rPr>
          <w:color w:val="000000"/>
        </w:rPr>
        <w:t>?</w:t>
      </w:r>
    </w:p>
    <w:p w:rsidR="00D422B1" w:rsidRDefault="00D422B1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Also</w:t>
      </w:r>
      <w:proofErr w:type="gramStart"/>
      <w:r>
        <w:rPr>
          <w:color w:val="000000"/>
          <w:lang w:val="de-DE"/>
        </w:rPr>
        <w:t>,die</w:t>
      </w:r>
      <w:proofErr w:type="spellEnd"/>
      <w:proofErr w:type="gramEnd"/>
      <w:r>
        <w:rPr>
          <w:color w:val="000000"/>
          <w:lang w:val="de-DE"/>
        </w:rPr>
        <w:t xml:space="preserve"> Stunde ist zu Ende! Auf  Wiedersehen!</w:t>
      </w:r>
    </w:p>
    <w:p w:rsidR="00D422B1" w:rsidRDefault="00D422B1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</w:p>
    <w:p w:rsidR="00D422B1" w:rsidRPr="00D422B1" w:rsidRDefault="00D422B1" w:rsidP="00632F49">
      <w:pPr>
        <w:pStyle w:val="a3"/>
        <w:spacing w:before="0" w:beforeAutospacing="0" w:after="0" w:afterAutospacing="0"/>
        <w:rPr>
          <w:color w:val="000000"/>
          <w:lang w:val="de-DE"/>
        </w:rPr>
      </w:pPr>
    </w:p>
    <w:p w:rsidR="00632F49" w:rsidRDefault="00632F49" w:rsidP="00D422B1">
      <w:pPr>
        <w:pStyle w:val="a3"/>
        <w:spacing w:before="0" w:beforeAutospacing="0" w:after="0" w:afterAutospacing="0"/>
        <w:jc w:val="center"/>
        <w:rPr>
          <w:b/>
          <w:color w:val="000000"/>
          <w:lang w:val="de-DE"/>
        </w:rPr>
      </w:pPr>
      <w:r w:rsidRPr="00D422B1">
        <w:rPr>
          <w:b/>
          <w:color w:val="000000"/>
        </w:rPr>
        <w:t>СПИСОК ЛИТЕРАТУРЫ:</w:t>
      </w:r>
    </w:p>
    <w:p w:rsidR="00D422B1" w:rsidRPr="00D422B1" w:rsidRDefault="00D422B1" w:rsidP="00D422B1">
      <w:pPr>
        <w:pStyle w:val="a3"/>
        <w:spacing w:before="0" w:beforeAutospacing="0" w:after="0" w:afterAutospacing="0"/>
        <w:jc w:val="center"/>
        <w:rPr>
          <w:b/>
          <w:color w:val="000000"/>
          <w:lang w:val="de-DE"/>
        </w:rPr>
      </w:pPr>
    </w:p>
    <w:p w:rsidR="00D422B1" w:rsidRPr="00D422B1" w:rsidRDefault="00D422B1" w:rsidP="00632F49">
      <w:pPr>
        <w:numPr>
          <w:ilvl w:val="0"/>
          <w:numId w:val="1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D422B1">
        <w:rPr>
          <w:rFonts w:ascii="Times New Roman" w:hAnsi="Times New Roman" w:cs="Times New Roman"/>
          <w:color w:val="000000"/>
          <w:sz w:val="24"/>
          <w:szCs w:val="24"/>
        </w:rPr>
        <w:t>Басова 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«Немецкий язык для колледжей»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остов-на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–Дону, «Феникс»,2010.</w:t>
      </w:r>
    </w:p>
    <w:p w:rsidR="00632F49" w:rsidRPr="00B43240" w:rsidRDefault="00632F49" w:rsidP="00632F49">
      <w:pPr>
        <w:numPr>
          <w:ilvl w:val="0"/>
          <w:numId w:val="1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И.Л.,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Л.В. «Немецкий язык. 9 класс», учебник для общеобразовательных учреждений, Москва, «Просвещение», 2008.</w:t>
      </w:r>
    </w:p>
    <w:p w:rsidR="00632F49" w:rsidRPr="00B43240" w:rsidRDefault="00632F49" w:rsidP="00632F49">
      <w:pPr>
        <w:numPr>
          <w:ilvl w:val="0"/>
          <w:numId w:val="12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И.Л.,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Л.В. «Книга для учителя к учебнику немецкого языка для 9 класса общеобразовательных учреждений», Москва, «Просвещение», 2002.</w:t>
      </w:r>
    </w:p>
    <w:p w:rsidR="00632F49" w:rsidRPr="00B43240" w:rsidRDefault="00632F49" w:rsidP="00632F49">
      <w:pPr>
        <w:numPr>
          <w:ilvl w:val="0"/>
          <w:numId w:val="13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Лемякина  О.В.. «Немецкий язык. 9 класс. Поурочные планы по учебнику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И.Л.Бим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Л.В.Садомовой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>“, Волгоград, «Учитель», 2004.</w:t>
      </w:r>
    </w:p>
    <w:p w:rsidR="00632F49" w:rsidRPr="00B43240" w:rsidRDefault="00632F49" w:rsidP="00632F49">
      <w:pPr>
        <w:numPr>
          <w:ilvl w:val="0"/>
          <w:numId w:val="14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Г.К. «Педагогические технологии на основе активизации, интенсификации и эффективного управления УВП», Москва, «НИИ школьных технологий», 2005</w:t>
      </w:r>
    </w:p>
    <w:p w:rsidR="00632F49" w:rsidRPr="00B43240" w:rsidRDefault="00632F49" w:rsidP="00632F49">
      <w:pPr>
        <w:numPr>
          <w:ilvl w:val="0"/>
          <w:numId w:val="15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Большакова Е.Н. «Разговорные темы по немецкому языку», Санкт-Петербург, «Раритет», 2003.</w:t>
      </w:r>
    </w:p>
    <w:p w:rsidR="00632F49" w:rsidRPr="00B43240" w:rsidRDefault="00632F49" w:rsidP="00632F49">
      <w:pPr>
        <w:numPr>
          <w:ilvl w:val="0"/>
          <w:numId w:val="16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Бовтенко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М.А. «Методические материалы к курсу «Компьютерная лингводидактика. Рекомендации по созданию интерактивных упражнений с помощью универсальной </w:t>
      </w:r>
      <w:r w:rsidRPr="00B4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оболочки «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proofErr w:type="gram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Potatoes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>»(для начинающих пользователей), Новосибирск, 2004</w:t>
      </w:r>
    </w:p>
    <w:p w:rsidR="00632F49" w:rsidRPr="00B43240" w:rsidRDefault="00632F49" w:rsidP="00632F49">
      <w:pPr>
        <w:numPr>
          <w:ilvl w:val="0"/>
          <w:numId w:val="17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Н.Д.Гальскова «Итак, немецкий!: учебник по немецкому языку как второму иностранному для 7-8 классов общеобразовательных учреждений“, Москва, «Просвещение», 2005.</w:t>
      </w:r>
    </w:p>
    <w:p w:rsidR="00632F49" w:rsidRPr="00B43240" w:rsidRDefault="00632F49" w:rsidP="00632F49">
      <w:pPr>
        <w:numPr>
          <w:ilvl w:val="0"/>
          <w:numId w:val="18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  <w:lang w:val="de-DE"/>
        </w:rPr>
        <w:t>“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in erstes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  <w:lang w:val="de-DE"/>
        </w:rPr>
        <w:t>grosses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Bildlexikon“,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  <w:lang w:val="de-DE"/>
        </w:rPr>
        <w:t>Koln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  <w:lang w:val="de-DE"/>
        </w:rPr>
        <w:t>, „Paletti“, 2004.</w:t>
      </w:r>
    </w:p>
    <w:p w:rsidR="00632F49" w:rsidRPr="00B43240" w:rsidRDefault="00683661" w:rsidP="00632F49">
      <w:pPr>
        <w:numPr>
          <w:ilvl w:val="0"/>
          <w:numId w:val="19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632F49" w:rsidRPr="00B43240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www.1september.ru</w:t>
        </w:r>
      </w:hyperlink>
      <w:r w:rsidR="00632F49" w:rsidRPr="00B43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F49" w:rsidRPr="00B43240" w:rsidRDefault="00683661" w:rsidP="00632F49">
      <w:pPr>
        <w:numPr>
          <w:ilvl w:val="0"/>
          <w:numId w:val="20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632F49" w:rsidRPr="00B43240">
          <w:rPr>
            <w:rStyle w:val="a5"/>
            <w:rFonts w:ascii="Times New Roman" w:hAnsi="Times New Roman" w:cs="Times New Roman"/>
            <w:color w:val="6D9A00"/>
            <w:sz w:val="24"/>
            <w:szCs w:val="24"/>
          </w:rPr>
          <w:t>www.edu.ru</w:t>
        </w:r>
      </w:hyperlink>
      <w:r w:rsidR="00632F49" w:rsidRPr="00B43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F49" w:rsidRPr="00B43240" w:rsidRDefault="00632F49" w:rsidP="00632F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2F49" w:rsidRPr="00B43240" w:rsidRDefault="00632F49" w:rsidP="00632F49">
      <w:pPr>
        <w:numPr>
          <w:ilvl w:val="0"/>
          <w:numId w:val="21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Проспекты и брошюры (материалы участников семинаров Гёте-института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г.Санкт-Петербург,г.Гёттинген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32F49" w:rsidRPr="00B43240" w:rsidRDefault="00632F49" w:rsidP="00632F49">
      <w:pPr>
        <w:numPr>
          <w:ilvl w:val="0"/>
          <w:numId w:val="22"/>
        </w:numPr>
        <w:spacing w:after="0" w:line="240" w:lineRule="auto"/>
        <w:ind w:left="49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Рымашевская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Э.Л. «Словарь общей лексики. Электронный немецко-русский и русско-немецкий словарь </w:t>
      </w:r>
      <w:proofErr w:type="spellStart"/>
      <w:r w:rsidRPr="00B43240">
        <w:rPr>
          <w:rFonts w:ascii="Times New Roman" w:hAnsi="Times New Roman" w:cs="Times New Roman"/>
          <w:color w:val="000000"/>
          <w:sz w:val="24"/>
          <w:szCs w:val="24"/>
        </w:rPr>
        <w:t>МультиЛекс</w:t>
      </w:r>
      <w:proofErr w:type="spellEnd"/>
      <w:r w:rsidRPr="00B43240">
        <w:rPr>
          <w:rFonts w:ascii="Times New Roman" w:hAnsi="Times New Roman" w:cs="Times New Roman"/>
          <w:color w:val="000000"/>
          <w:sz w:val="24"/>
          <w:szCs w:val="24"/>
        </w:rPr>
        <w:t xml:space="preserve"> 7 компакт», ООО «Парагон Рус», 2009.</w:t>
      </w:r>
    </w:p>
    <w:p w:rsidR="003E7621" w:rsidRPr="00B43240" w:rsidRDefault="003E7621" w:rsidP="00632F49">
      <w:pPr>
        <w:rPr>
          <w:rFonts w:ascii="Times New Roman" w:hAnsi="Times New Roman" w:cs="Times New Roman"/>
          <w:sz w:val="24"/>
          <w:szCs w:val="24"/>
        </w:rPr>
      </w:pPr>
    </w:p>
    <w:sectPr w:rsidR="003E7621" w:rsidRPr="00B43240" w:rsidSect="003E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739"/>
    <w:multiLevelType w:val="multilevel"/>
    <w:tmpl w:val="7AA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1684"/>
    <w:multiLevelType w:val="multilevel"/>
    <w:tmpl w:val="0268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2095"/>
    <w:multiLevelType w:val="multilevel"/>
    <w:tmpl w:val="79B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57F6A"/>
    <w:multiLevelType w:val="multilevel"/>
    <w:tmpl w:val="9C9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4171E"/>
    <w:multiLevelType w:val="multilevel"/>
    <w:tmpl w:val="12C4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1404D"/>
    <w:multiLevelType w:val="multilevel"/>
    <w:tmpl w:val="2BC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1230D"/>
    <w:multiLevelType w:val="multilevel"/>
    <w:tmpl w:val="AEA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2F17"/>
    <w:multiLevelType w:val="multilevel"/>
    <w:tmpl w:val="88A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E3322"/>
    <w:multiLevelType w:val="multilevel"/>
    <w:tmpl w:val="9D3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678AC"/>
    <w:multiLevelType w:val="multilevel"/>
    <w:tmpl w:val="409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43B16"/>
    <w:multiLevelType w:val="multilevel"/>
    <w:tmpl w:val="D3F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C7D9F"/>
    <w:multiLevelType w:val="multilevel"/>
    <w:tmpl w:val="1A38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A22A3"/>
    <w:multiLevelType w:val="multilevel"/>
    <w:tmpl w:val="DCC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01742"/>
    <w:multiLevelType w:val="multilevel"/>
    <w:tmpl w:val="C59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1601B"/>
    <w:multiLevelType w:val="multilevel"/>
    <w:tmpl w:val="6AA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42DA9"/>
    <w:multiLevelType w:val="multilevel"/>
    <w:tmpl w:val="C3C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179A9"/>
    <w:multiLevelType w:val="multilevel"/>
    <w:tmpl w:val="175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D4286"/>
    <w:multiLevelType w:val="multilevel"/>
    <w:tmpl w:val="975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27B49"/>
    <w:multiLevelType w:val="multilevel"/>
    <w:tmpl w:val="DB7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C4949"/>
    <w:multiLevelType w:val="multilevel"/>
    <w:tmpl w:val="979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D120E"/>
    <w:multiLevelType w:val="multilevel"/>
    <w:tmpl w:val="A13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9032EC"/>
    <w:multiLevelType w:val="multilevel"/>
    <w:tmpl w:val="9F4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6"/>
  </w:num>
  <w:num w:numId="5">
    <w:abstractNumId w:val="3"/>
  </w:num>
  <w:num w:numId="6">
    <w:abstractNumId w:val="11"/>
  </w:num>
  <w:num w:numId="7">
    <w:abstractNumId w:val="19"/>
  </w:num>
  <w:num w:numId="8">
    <w:abstractNumId w:val="2"/>
  </w:num>
  <w:num w:numId="9">
    <w:abstractNumId w:val="17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2F49"/>
    <w:rsid w:val="000130DF"/>
    <w:rsid w:val="001D5DA8"/>
    <w:rsid w:val="003E7621"/>
    <w:rsid w:val="00632F49"/>
    <w:rsid w:val="00683661"/>
    <w:rsid w:val="00B43240"/>
    <w:rsid w:val="00CF53C1"/>
    <w:rsid w:val="00D422B1"/>
    <w:rsid w:val="00DE5ED1"/>
    <w:rsid w:val="00E9600D"/>
    <w:rsid w:val="00EE2DE5"/>
    <w:rsid w:val="00F6684A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1"/>
  </w:style>
  <w:style w:type="paragraph" w:styleId="2">
    <w:name w:val="heading 2"/>
    <w:basedOn w:val="a"/>
    <w:link w:val="20"/>
    <w:uiPriority w:val="9"/>
    <w:qFormat/>
    <w:rsid w:val="00632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F49"/>
  </w:style>
  <w:style w:type="character" w:customStyle="1" w:styleId="30">
    <w:name w:val="Заголовок 3 Знак"/>
    <w:basedOn w:val="a0"/>
    <w:link w:val="3"/>
    <w:uiPriority w:val="9"/>
    <w:semiHidden/>
    <w:rsid w:val="00632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32F49"/>
    <w:rPr>
      <w:b/>
      <w:bCs/>
    </w:rPr>
  </w:style>
  <w:style w:type="character" w:styleId="a5">
    <w:name w:val="Hyperlink"/>
    <w:basedOn w:val="a0"/>
    <w:uiPriority w:val="99"/>
    <w:semiHidden/>
    <w:unhideWhenUsed/>
    <w:rsid w:val="00632F49"/>
    <w:rPr>
      <w:color w:val="0000FF"/>
      <w:u w:val="single"/>
    </w:rPr>
  </w:style>
  <w:style w:type="character" w:styleId="a6">
    <w:name w:val="Emphasis"/>
    <w:basedOn w:val="a0"/>
    <w:uiPriority w:val="20"/>
    <w:qFormat/>
    <w:rsid w:val="00632F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</cp:lastModifiedBy>
  <cp:revision>3</cp:revision>
  <dcterms:created xsi:type="dcterms:W3CDTF">2014-09-20T16:55:00Z</dcterms:created>
  <dcterms:modified xsi:type="dcterms:W3CDTF">2014-09-22T17:57:00Z</dcterms:modified>
</cp:coreProperties>
</file>