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AA8" w:rsidRPr="000E5AA8" w:rsidRDefault="000E5AA8" w:rsidP="000E5AA8">
      <w:pPr>
        <w:jc w:val="center"/>
        <w:rPr>
          <w:b/>
          <w:sz w:val="28"/>
          <w:szCs w:val="28"/>
        </w:rPr>
      </w:pPr>
      <w:r w:rsidRPr="000E5AA8">
        <w:rPr>
          <w:b/>
          <w:sz w:val="28"/>
          <w:szCs w:val="28"/>
        </w:rPr>
        <w:t>ВОПРОСЫ К ЗАЧЕТУ ПО ДИСЦИПЛИНЕ «ПСИХОЛОГИЯ ОБЩЕНИЯ»</w:t>
      </w:r>
    </w:p>
    <w:p w:rsidR="000E5AA8" w:rsidRPr="000E5AA8" w:rsidRDefault="000E5AA8" w:rsidP="000E5AA8">
      <w:pPr>
        <w:rPr>
          <w:sz w:val="28"/>
          <w:szCs w:val="28"/>
        </w:rPr>
      </w:pPr>
    </w:p>
    <w:p w:rsidR="000E5AA8" w:rsidRPr="000E5AA8" w:rsidRDefault="000E5AA8" w:rsidP="000E5AA8">
      <w:pPr>
        <w:pStyle w:val="a3"/>
        <w:numPr>
          <w:ilvl w:val="0"/>
          <w:numId w:val="1"/>
        </w:numPr>
        <w:rPr>
          <w:sz w:val="28"/>
          <w:szCs w:val="28"/>
        </w:rPr>
      </w:pPr>
      <w:r w:rsidRPr="000E5AA8">
        <w:rPr>
          <w:sz w:val="28"/>
          <w:szCs w:val="28"/>
        </w:rPr>
        <w:t xml:space="preserve">Предмет психологии общения основные понятия и определения. </w:t>
      </w:r>
    </w:p>
    <w:p w:rsidR="000E5AA8" w:rsidRPr="000E5AA8" w:rsidRDefault="000E5AA8" w:rsidP="000E5AA8">
      <w:pPr>
        <w:pStyle w:val="a3"/>
        <w:numPr>
          <w:ilvl w:val="0"/>
          <w:numId w:val="1"/>
        </w:numPr>
        <w:rPr>
          <w:sz w:val="28"/>
          <w:szCs w:val="28"/>
        </w:rPr>
      </w:pPr>
      <w:r w:rsidRPr="000E5AA8">
        <w:rPr>
          <w:sz w:val="28"/>
          <w:szCs w:val="28"/>
        </w:rPr>
        <w:t>Коммуникативная сторона общения</w:t>
      </w:r>
      <w:r>
        <w:rPr>
          <w:sz w:val="28"/>
          <w:szCs w:val="28"/>
        </w:rPr>
        <w:t>. Общение как обмен информацией.</w:t>
      </w:r>
    </w:p>
    <w:p w:rsidR="000E5AA8" w:rsidRPr="000E5AA8" w:rsidRDefault="000E5AA8" w:rsidP="000E5AA8">
      <w:pPr>
        <w:pStyle w:val="a3"/>
        <w:numPr>
          <w:ilvl w:val="0"/>
          <w:numId w:val="1"/>
        </w:numPr>
        <w:rPr>
          <w:sz w:val="28"/>
          <w:szCs w:val="28"/>
        </w:rPr>
      </w:pPr>
      <w:r w:rsidRPr="000E5AA8">
        <w:rPr>
          <w:sz w:val="28"/>
          <w:szCs w:val="28"/>
        </w:rPr>
        <w:t>Вербальная коммуникация.</w:t>
      </w:r>
      <w:r>
        <w:rPr>
          <w:sz w:val="28"/>
          <w:szCs w:val="28"/>
        </w:rPr>
        <w:t xml:space="preserve"> Особенности речевого взаимодействия.</w:t>
      </w:r>
    </w:p>
    <w:p w:rsidR="000E5AA8" w:rsidRPr="000E5AA8" w:rsidRDefault="000E5AA8" w:rsidP="000E5AA8">
      <w:pPr>
        <w:pStyle w:val="a3"/>
        <w:numPr>
          <w:ilvl w:val="0"/>
          <w:numId w:val="1"/>
        </w:numPr>
        <w:rPr>
          <w:sz w:val="28"/>
          <w:szCs w:val="28"/>
        </w:rPr>
      </w:pPr>
      <w:r w:rsidRPr="000E5AA8">
        <w:rPr>
          <w:sz w:val="28"/>
          <w:szCs w:val="28"/>
        </w:rPr>
        <w:t>Невербальная коммуникация.</w:t>
      </w:r>
      <w:r>
        <w:rPr>
          <w:sz w:val="28"/>
          <w:szCs w:val="28"/>
        </w:rPr>
        <w:t xml:space="preserve"> Мимика и жесты.</w:t>
      </w:r>
    </w:p>
    <w:p w:rsidR="000E5AA8" w:rsidRPr="000E5AA8" w:rsidRDefault="000E5AA8" w:rsidP="000E5AA8">
      <w:pPr>
        <w:pStyle w:val="a3"/>
        <w:numPr>
          <w:ilvl w:val="0"/>
          <w:numId w:val="1"/>
        </w:numPr>
        <w:rPr>
          <w:sz w:val="28"/>
          <w:szCs w:val="28"/>
        </w:rPr>
      </w:pPr>
      <w:r w:rsidRPr="000E5AA8">
        <w:rPr>
          <w:sz w:val="28"/>
          <w:szCs w:val="28"/>
        </w:rPr>
        <w:t>Эффективная и неэффективная коммуникация.</w:t>
      </w:r>
      <w:r>
        <w:rPr>
          <w:sz w:val="28"/>
          <w:szCs w:val="28"/>
        </w:rPr>
        <w:t xml:space="preserve"> НЛП.</w:t>
      </w:r>
    </w:p>
    <w:p w:rsidR="000E5AA8" w:rsidRPr="000E5AA8" w:rsidRDefault="000E5AA8" w:rsidP="000E5AA8">
      <w:pPr>
        <w:pStyle w:val="a3"/>
        <w:numPr>
          <w:ilvl w:val="0"/>
          <w:numId w:val="1"/>
        </w:numPr>
        <w:rPr>
          <w:sz w:val="28"/>
          <w:szCs w:val="28"/>
        </w:rPr>
      </w:pPr>
      <w:r w:rsidRPr="000E5AA8">
        <w:rPr>
          <w:sz w:val="28"/>
          <w:szCs w:val="28"/>
        </w:rPr>
        <w:t>Психологические особенности публичного выступления</w:t>
      </w:r>
    </w:p>
    <w:p w:rsidR="000E5AA8" w:rsidRPr="000E5AA8" w:rsidRDefault="000E5AA8" w:rsidP="000E5AA8">
      <w:pPr>
        <w:pStyle w:val="a3"/>
        <w:numPr>
          <w:ilvl w:val="0"/>
          <w:numId w:val="1"/>
        </w:numPr>
        <w:rPr>
          <w:sz w:val="28"/>
          <w:szCs w:val="28"/>
        </w:rPr>
      </w:pPr>
      <w:r w:rsidRPr="000E5AA8">
        <w:rPr>
          <w:sz w:val="28"/>
          <w:szCs w:val="28"/>
        </w:rPr>
        <w:t>Общение как взаимодействие.</w:t>
      </w:r>
      <w:r>
        <w:rPr>
          <w:sz w:val="28"/>
          <w:szCs w:val="28"/>
        </w:rPr>
        <w:t xml:space="preserve"> </w:t>
      </w:r>
    </w:p>
    <w:p w:rsidR="000E5AA8" w:rsidRPr="000E5AA8" w:rsidRDefault="000E5AA8" w:rsidP="000E5AA8">
      <w:pPr>
        <w:pStyle w:val="a3"/>
        <w:numPr>
          <w:ilvl w:val="0"/>
          <w:numId w:val="1"/>
        </w:numPr>
        <w:rPr>
          <w:sz w:val="28"/>
          <w:szCs w:val="28"/>
        </w:rPr>
      </w:pPr>
      <w:r w:rsidRPr="000E5AA8">
        <w:rPr>
          <w:sz w:val="28"/>
          <w:szCs w:val="28"/>
        </w:rPr>
        <w:t>Социальное влияние и его виды.</w:t>
      </w:r>
      <w:r>
        <w:rPr>
          <w:sz w:val="28"/>
          <w:szCs w:val="28"/>
        </w:rPr>
        <w:t xml:space="preserve"> Манипулирование и защита от него.</w:t>
      </w:r>
    </w:p>
    <w:p w:rsidR="000E5AA8" w:rsidRPr="000E5AA8" w:rsidRDefault="000E5AA8" w:rsidP="000E5AA8">
      <w:pPr>
        <w:pStyle w:val="a3"/>
        <w:numPr>
          <w:ilvl w:val="0"/>
          <w:numId w:val="1"/>
        </w:numPr>
        <w:rPr>
          <w:sz w:val="28"/>
          <w:szCs w:val="28"/>
        </w:rPr>
      </w:pPr>
      <w:r w:rsidRPr="000E5AA8">
        <w:rPr>
          <w:sz w:val="28"/>
          <w:szCs w:val="28"/>
        </w:rPr>
        <w:t>Социальные роли и социальный статус.</w:t>
      </w:r>
    </w:p>
    <w:p w:rsidR="000E5AA8" w:rsidRPr="000E5AA8" w:rsidRDefault="000E5AA8" w:rsidP="000E5AA8">
      <w:pPr>
        <w:pStyle w:val="a3"/>
        <w:numPr>
          <w:ilvl w:val="0"/>
          <w:numId w:val="1"/>
        </w:numPr>
        <w:rPr>
          <w:sz w:val="28"/>
          <w:szCs w:val="28"/>
        </w:rPr>
      </w:pPr>
      <w:r w:rsidRPr="000E5AA8">
        <w:rPr>
          <w:sz w:val="28"/>
          <w:szCs w:val="28"/>
        </w:rPr>
        <w:t>Коммуникация в группе.</w:t>
      </w:r>
    </w:p>
    <w:p w:rsidR="000E5AA8" w:rsidRPr="000E5AA8" w:rsidRDefault="000E5AA8" w:rsidP="000E5AA8">
      <w:pPr>
        <w:pStyle w:val="a3"/>
        <w:numPr>
          <w:ilvl w:val="0"/>
          <w:numId w:val="1"/>
        </w:numPr>
        <w:rPr>
          <w:sz w:val="28"/>
          <w:szCs w:val="28"/>
        </w:rPr>
      </w:pPr>
      <w:r w:rsidRPr="000E5AA8">
        <w:rPr>
          <w:sz w:val="28"/>
          <w:szCs w:val="28"/>
        </w:rPr>
        <w:t>Этика общения.</w:t>
      </w:r>
      <w:r>
        <w:rPr>
          <w:sz w:val="28"/>
          <w:szCs w:val="28"/>
        </w:rPr>
        <w:t xml:space="preserve"> Основные этические правила общения.</w:t>
      </w:r>
    </w:p>
    <w:p w:rsidR="000E5AA8" w:rsidRPr="000E5AA8" w:rsidRDefault="000E5AA8" w:rsidP="000E5AA8">
      <w:pPr>
        <w:pStyle w:val="a3"/>
        <w:numPr>
          <w:ilvl w:val="0"/>
          <w:numId w:val="1"/>
        </w:numPr>
        <w:rPr>
          <w:sz w:val="28"/>
          <w:szCs w:val="28"/>
        </w:rPr>
      </w:pPr>
      <w:r w:rsidRPr="000E5AA8">
        <w:rPr>
          <w:sz w:val="28"/>
          <w:szCs w:val="28"/>
        </w:rPr>
        <w:t>Восприятие и познание людьми друг друга.</w:t>
      </w:r>
    </w:p>
    <w:p w:rsidR="000E5AA8" w:rsidRPr="000E5AA8" w:rsidRDefault="000E5AA8" w:rsidP="000E5AA8">
      <w:pPr>
        <w:pStyle w:val="a3"/>
        <w:numPr>
          <w:ilvl w:val="0"/>
          <w:numId w:val="1"/>
        </w:numPr>
        <w:rPr>
          <w:sz w:val="28"/>
          <w:szCs w:val="28"/>
        </w:rPr>
      </w:pPr>
      <w:r w:rsidRPr="000E5AA8">
        <w:rPr>
          <w:sz w:val="28"/>
          <w:szCs w:val="28"/>
        </w:rPr>
        <w:t>Личность и общение.</w:t>
      </w:r>
      <w:r>
        <w:rPr>
          <w:sz w:val="28"/>
          <w:szCs w:val="28"/>
        </w:rPr>
        <w:t xml:space="preserve"> Типы личности и особенности взаимодействия с ними.</w:t>
      </w:r>
    </w:p>
    <w:p w:rsidR="000E5AA8" w:rsidRPr="000E5AA8" w:rsidRDefault="000E5AA8" w:rsidP="000E5AA8">
      <w:pPr>
        <w:pStyle w:val="a3"/>
        <w:numPr>
          <w:ilvl w:val="0"/>
          <w:numId w:val="1"/>
        </w:numPr>
        <w:rPr>
          <w:sz w:val="28"/>
          <w:szCs w:val="28"/>
        </w:rPr>
      </w:pPr>
      <w:r w:rsidRPr="000E5AA8">
        <w:rPr>
          <w:sz w:val="28"/>
          <w:szCs w:val="28"/>
        </w:rPr>
        <w:t>Конфликты: определение, виды и причины конфликтов.</w:t>
      </w:r>
    </w:p>
    <w:p w:rsidR="000E5AA8" w:rsidRPr="000E5AA8" w:rsidRDefault="000E5AA8" w:rsidP="000E5AA8">
      <w:pPr>
        <w:pStyle w:val="a3"/>
        <w:numPr>
          <w:ilvl w:val="0"/>
          <w:numId w:val="1"/>
        </w:numPr>
        <w:rPr>
          <w:sz w:val="28"/>
          <w:szCs w:val="28"/>
        </w:rPr>
      </w:pPr>
      <w:r w:rsidRPr="000E5AA8">
        <w:rPr>
          <w:sz w:val="28"/>
          <w:szCs w:val="28"/>
        </w:rPr>
        <w:t>Стратегии поведения в конфликте.</w:t>
      </w:r>
      <w:r>
        <w:rPr>
          <w:sz w:val="28"/>
          <w:szCs w:val="28"/>
        </w:rPr>
        <w:t xml:space="preserve"> Разрешение конфликтных ситуаций.</w:t>
      </w:r>
    </w:p>
    <w:p w:rsidR="000E5AA8" w:rsidRPr="000E5AA8" w:rsidRDefault="000E5AA8" w:rsidP="000E5AA8">
      <w:pPr>
        <w:pStyle w:val="a3"/>
        <w:numPr>
          <w:ilvl w:val="0"/>
          <w:numId w:val="1"/>
        </w:numPr>
        <w:rPr>
          <w:sz w:val="28"/>
          <w:szCs w:val="28"/>
        </w:rPr>
      </w:pPr>
      <w:r w:rsidRPr="000E5AA8">
        <w:rPr>
          <w:sz w:val="28"/>
          <w:szCs w:val="28"/>
        </w:rPr>
        <w:t xml:space="preserve">Общение в ходе педагогического процесса. </w:t>
      </w:r>
    </w:p>
    <w:p w:rsidR="000E5AA8" w:rsidRPr="000E5AA8" w:rsidRDefault="000E5AA8" w:rsidP="000E5AA8">
      <w:pPr>
        <w:pStyle w:val="a3"/>
        <w:numPr>
          <w:ilvl w:val="0"/>
          <w:numId w:val="1"/>
        </w:numPr>
        <w:rPr>
          <w:sz w:val="28"/>
          <w:szCs w:val="28"/>
        </w:rPr>
      </w:pPr>
      <w:r w:rsidRPr="000E5AA8">
        <w:rPr>
          <w:sz w:val="28"/>
          <w:szCs w:val="28"/>
        </w:rPr>
        <w:t>Общение в спорте как социально-психологическое явление.</w:t>
      </w:r>
    </w:p>
    <w:p w:rsidR="000E5AA8" w:rsidRPr="000E5AA8" w:rsidRDefault="000E5AA8" w:rsidP="000E5AA8">
      <w:pPr>
        <w:rPr>
          <w:sz w:val="28"/>
          <w:szCs w:val="28"/>
        </w:rPr>
      </w:pPr>
      <w:r w:rsidRPr="000E5AA8">
        <w:rPr>
          <w:sz w:val="28"/>
          <w:szCs w:val="28"/>
        </w:rPr>
        <w:t xml:space="preserve"> </w:t>
      </w:r>
    </w:p>
    <w:p w:rsidR="000E5AA8" w:rsidRPr="000E5AA8" w:rsidRDefault="000E5AA8" w:rsidP="000E5AA8">
      <w:pPr>
        <w:rPr>
          <w:sz w:val="28"/>
          <w:szCs w:val="28"/>
        </w:rPr>
      </w:pPr>
      <w:r w:rsidRPr="000E5AA8">
        <w:rPr>
          <w:sz w:val="28"/>
          <w:szCs w:val="28"/>
        </w:rPr>
        <w:t xml:space="preserve"> </w:t>
      </w:r>
    </w:p>
    <w:p w:rsidR="000E5AA8" w:rsidRPr="000E5AA8" w:rsidRDefault="000E5AA8" w:rsidP="000E5AA8">
      <w:pPr>
        <w:rPr>
          <w:sz w:val="28"/>
          <w:szCs w:val="28"/>
        </w:rPr>
      </w:pPr>
      <w:r w:rsidRPr="000E5AA8">
        <w:rPr>
          <w:sz w:val="28"/>
          <w:szCs w:val="28"/>
        </w:rPr>
        <w:t xml:space="preserve"> </w:t>
      </w:r>
    </w:p>
    <w:p w:rsidR="000E5AA8" w:rsidRPr="000E5AA8" w:rsidRDefault="000E5AA8" w:rsidP="000E5AA8">
      <w:pPr>
        <w:rPr>
          <w:sz w:val="28"/>
          <w:szCs w:val="28"/>
        </w:rPr>
      </w:pPr>
      <w:r w:rsidRPr="000E5AA8">
        <w:rPr>
          <w:sz w:val="28"/>
          <w:szCs w:val="28"/>
        </w:rPr>
        <w:t xml:space="preserve"> </w:t>
      </w:r>
    </w:p>
    <w:p w:rsidR="000E5AA8" w:rsidRPr="000E5AA8" w:rsidRDefault="000E5AA8" w:rsidP="000E5AA8">
      <w:pPr>
        <w:rPr>
          <w:sz w:val="28"/>
          <w:szCs w:val="28"/>
        </w:rPr>
      </w:pPr>
    </w:p>
    <w:p w:rsidR="000E5AA8" w:rsidRPr="000E5AA8" w:rsidRDefault="000E5AA8" w:rsidP="000E5AA8">
      <w:pPr>
        <w:rPr>
          <w:sz w:val="28"/>
          <w:szCs w:val="28"/>
        </w:rPr>
      </w:pPr>
    </w:p>
    <w:p w:rsidR="000E5AA8" w:rsidRPr="000E5AA8" w:rsidRDefault="000E5AA8" w:rsidP="000E5AA8">
      <w:pPr>
        <w:rPr>
          <w:sz w:val="28"/>
          <w:szCs w:val="28"/>
        </w:rPr>
      </w:pPr>
    </w:p>
    <w:p w:rsidR="008C4BBD" w:rsidRPr="000E5AA8" w:rsidRDefault="008C4BBD">
      <w:pPr>
        <w:rPr>
          <w:sz w:val="28"/>
          <w:szCs w:val="28"/>
        </w:rPr>
      </w:pPr>
    </w:p>
    <w:p w:rsidR="000E5AA8" w:rsidRPr="000E5AA8" w:rsidRDefault="000E5AA8">
      <w:pPr>
        <w:rPr>
          <w:sz w:val="28"/>
          <w:szCs w:val="28"/>
        </w:rPr>
      </w:pPr>
    </w:p>
    <w:sectPr w:rsidR="000E5AA8" w:rsidRPr="000E5AA8" w:rsidSect="008C4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74E0F"/>
    <w:multiLevelType w:val="hybridMultilevel"/>
    <w:tmpl w:val="B90ED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0E5AA8"/>
    <w:rsid w:val="000E5AA8"/>
    <w:rsid w:val="008C4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A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787</Characters>
  <Application>Microsoft Office Word</Application>
  <DocSecurity>0</DocSecurity>
  <Lines>6</Lines>
  <Paragraphs>1</Paragraphs>
  <ScaleCrop>false</ScaleCrop>
  <Company>DG Win&amp;Soft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2</cp:revision>
  <dcterms:created xsi:type="dcterms:W3CDTF">2021-11-22T10:56:00Z</dcterms:created>
  <dcterms:modified xsi:type="dcterms:W3CDTF">2021-11-22T11:00:00Z</dcterms:modified>
</cp:coreProperties>
</file>