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="-284"/>
        <w:tblW w:w="507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0"/>
        <w:gridCol w:w="660"/>
      </w:tblGrid>
      <w:tr w:rsidR="00A1586D" w:rsidRPr="00D907E4" w:rsidTr="00F91B79">
        <w:trPr>
          <w:tblCellSpacing w:w="0" w:type="dxa"/>
        </w:trPr>
        <w:tc>
          <w:tcPr>
            <w:tcW w:w="9230" w:type="dxa"/>
            <w:hideMark/>
          </w:tcPr>
          <w:p w:rsidR="00B51E8D" w:rsidRPr="00B51E8D" w:rsidRDefault="00B51E8D" w:rsidP="00F91B79">
            <w:pPr>
              <w:pStyle w:val="a6"/>
              <w:tabs>
                <w:tab w:val="right" w:pos="-25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E8D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B51E8D" w:rsidRPr="00B51E8D" w:rsidRDefault="00B51E8D" w:rsidP="00F91B79">
            <w:pPr>
              <w:pStyle w:val="a6"/>
              <w:tabs>
                <w:tab w:val="right" w:pos="-25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E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«САРАТОВСКОЕ ОБЛАСТНОЕ УЧИЛИЩЕ (ТЕХНИКУМ) </w:t>
            </w:r>
          </w:p>
          <w:p w:rsidR="00B51E8D" w:rsidRPr="00B51E8D" w:rsidRDefault="00B51E8D" w:rsidP="00F91B79">
            <w:pPr>
              <w:pStyle w:val="a6"/>
              <w:tabs>
                <w:tab w:val="right" w:pos="-25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E8D">
              <w:rPr>
                <w:rFonts w:ascii="Times New Roman" w:hAnsi="Times New Roman" w:cs="Times New Roman"/>
                <w:b/>
                <w:sz w:val="26"/>
                <w:szCs w:val="26"/>
              </w:rPr>
              <w:t>ОЛИМПИЙСКОГО РЕЗЕРВА»</w:t>
            </w:r>
          </w:p>
          <w:p w:rsidR="00B51E8D" w:rsidRPr="00B51E8D" w:rsidRDefault="00B51E8D" w:rsidP="00F91B79">
            <w:pPr>
              <w:pStyle w:val="a6"/>
              <w:tabs>
                <w:tab w:val="right" w:pos="-25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E8D">
              <w:rPr>
                <w:rFonts w:ascii="Times New Roman" w:hAnsi="Times New Roman" w:cs="Times New Roman"/>
                <w:b/>
                <w:sz w:val="26"/>
                <w:szCs w:val="26"/>
              </w:rPr>
              <w:t>(ГБПОУ «СОУОР»)</w:t>
            </w:r>
          </w:p>
          <w:p w:rsidR="00B51E8D" w:rsidRPr="00B51E8D" w:rsidRDefault="00B51E8D" w:rsidP="00F91B79">
            <w:pPr>
              <w:pStyle w:val="a6"/>
              <w:tabs>
                <w:tab w:val="right" w:pos="-25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1E8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tbl>
            <w:tblPr>
              <w:tblW w:w="5000" w:type="pct"/>
              <w:tblLook w:val="04A0"/>
            </w:tblPr>
            <w:tblGrid>
              <w:gridCol w:w="4951"/>
              <w:gridCol w:w="4279"/>
            </w:tblGrid>
            <w:tr w:rsidR="00B51E8D" w:rsidRPr="00B51E8D" w:rsidTr="00784EAE">
              <w:trPr>
                <w:trHeight w:val="1374"/>
              </w:trPr>
              <w:tc>
                <w:tcPr>
                  <w:tcW w:w="2682" w:type="pct"/>
                </w:tcPr>
                <w:p w:rsidR="00B51E8D" w:rsidRPr="00B51E8D" w:rsidRDefault="00B51E8D" w:rsidP="008F3731">
                  <w:pPr>
                    <w:pStyle w:val="a6"/>
                    <w:framePr w:hSpace="45" w:wrap="around" w:vAnchor="text" w:hAnchor="text" w:x="-284"/>
                    <w:tabs>
                      <w:tab w:val="right" w:pos="-252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51E8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ПРИНЯТО</w:t>
                  </w:r>
                </w:p>
                <w:p w:rsidR="00B51E8D" w:rsidRPr="00B51E8D" w:rsidRDefault="00B51E8D" w:rsidP="008F3731">
                  <w:pPr>
                    <w:pStyle w:val="a6"/>
                    <w:framePr w:hSpace="45" w:wrap="around" w:vAnchor="text" w:hAnchor="text" w:x="-284"/>
                    <w:tabs>
                      <w:tab w:val="right" w:pos="-2520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1E8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решением Совета ГБПОУ  «СОУОР»</w:t>
                  </w:r>
                </w:p>
                <w:p w:rsidR="00B51E8D" w:rsidRPr="00B51E8D" w:rsidRDefault="00B51E8D" w:rsidP="008F3731">
                  <w:pPr>
                    <w:pStyle w:val="a6"/>
                    <w:framePr w:hSpace="45" w:wrap="around" w:vAnchor="text" w:hAnchor="text" w:x="-284"/>
                    <w:tabs>
                      <w:tab w:val="right" w:pos="-2520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1E8D" w:rsidRPr="00AA76A7" w:rsidRDefault="00B51E8D" w:rsidP="008F3731">
                  <w:pPr>
                    <w:pStyle w:val="a6"/>
                    <w:framePr w:hSpace="45" w:wrap="around" w:vAnchor="text" w:hAnchor="text" w:x="-284"/>
                    <w:tabs>
                      <w:tab w:val="right" w:pos="-2520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A76A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протокол № </w:t>
                  </w:r>
                  <w:r w:rsidR="004D6C2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2 </w:t>
                  </w:r>
                  <w:r w:rsidRPr="00AA76A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от</w:t>
                  </w:r>
                  <w:r w:rsidR="004D6C2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21.11</w:t>
                  </w:r>
                  <w:r w:rsidR="00D723B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AA76A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2018 г.</w:t>
                  </w:r>
                </w:p>
              </w:tc>
              <w:tc>
                <w:tcPr>
                  <w:tcW w:w="2318" w:type="pct"/>
                  <w:hideMark/>
                </w:tcPr>
                <w:p w:rsidR="00B51E8D" w:rsidRPr="00B51E8D" w:rsidRDefault="00B51E8D" w:rsidP="008F3731">
                  <w:pPr>
                    <w:pStyle w:val="a6"/>
                    <w:framePr w:hSpace="45" w:wrap="around" w:vAnchor="text" w:hAnchor="text" w:x="-28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51E8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УТВЕРЖДАЮ</w:t>
                  </w:r>
                </w:p>
                <w:p w:rsidR="00B51E8D" w:rsidRPr="00B51E8D" w:rsidRDefault="00B51E8D" w:rsidP="008F3731">
                  <w:pPr>
                    <w:pStyle w:val="a6"/>
                    <w:framePr w:hSpace="45" w:wrap="around" w:vAnchor="text" w:hAnchor="text" w:x="-28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1E8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ГБПОУ  «СОУОР»</w:t>
                  </w:r>
                </w:p>
                <w:p w:rsidR="00B51E8D" w:rsidRPr="00B51E8D" w:rsidRDefault="00B51E8D" w:rsidP="008F3731">
                  <w:pPr>
                    <w:pStyle w:val="a6"/>
                    <w:framePr w:hSpace="45" w:wrap="around" w:vAnchor="text" w:hAnchor="text" w:x="-28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1E8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_________________Н.А. Быстров</w:t>
                  </w:r>
                </w:p>
                <w:p w:rsidR="00B51E8D" w:rsidRPr="00B51E8D" w:rsidRDefault="00B51E8D" w:rsidP="008F3731">
                  <w:pPr>
                    <w:pStyle w:val="a6"/>
                    <w:framePr w:hSpace="45" w:wrap="around" w:vAnchor="text" w:hAnchor="text" w:x="-284"/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B51E8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приказ </w:t>
                  </w:r>
                  <w:r w:rsidRPr="00AA76A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от</w:t>
                  </w:r>
                  <w:r w:rsidR="00AD6AB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28.11.</w:t>
                  </w:r>
                  <w:r w:rsidRPr="00AA76A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18 г. №</w:t>
                  </w:r>
                  <w:r w:rsidR="00AD6AB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252</w:t>
                  </w:r>
                </w:p>
                <w:p w:rsidR="00B51E8D" w:rsidRPr="00B51E8D" w:rsidRDefault="00B51E8D" w:rsidP="008F3731">
                  <w:pPr>
                    <w:pStyle w:val="a6"/>
                    <w:framePr w:hSpace="45" w:wrap="around" w:vAnchor="text" w:hAnchor="text" w:x="-284"/>
                    <w:ind w:left="-881"/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</w:p>
                <w:p w:rsidR="00B51E8D" w:rsidRPr="00B51E8D" w:rsidRDefault="00B51E8D" w:rsidP="008F3731">
                  <w:pPr>
                    <w:pStyle w:val="a6"/>
                    <w:framePr w:hSpace="45" w:wrap="around" w:vAnchor="text" w:hAnchor="text" w:x="-284"/>
                    <w:ind w:left="-88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1E8D" w:rsidRPr="00B51E8D" w:rsidRDefault="00B51E8D" w:rsidP="008F3731">
                  <w:pPr>
                    <w:pStyle w:val="a6"/>
                    <w:framePr w:hSpace="45" w:wrap="around" w:vAnchor="text" w:hAnchor="text" w:x="-284"/>
                    <w:ind w:left="-88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1E8D" w:rsidRPr="00D907E4" w:rsidRDefault="00B51E8D" w:rsidP="00F91B7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hideMark/>
          </w:tcPr>
          <w:p w:rsidR="00A1586D" w:rsidRDefault="00A1586D" w:rsidP="00F91B79">
            <w:pPr>
              <w:pStyle w:val="ab"/>
              <w:spacing w:before="0" w:beforeAutospacing="0" w:after="0" w:afterAutospacing="0"/>
              <w:jc w:val="right"/>
            </w:pPr>
          </w:p>
          <w:p w:rsidR="00B51E8D" w:rsidRPr="00D907E4" w:rsidRDefault="00B51E8D" w:rsidP="00F91B79">
            <w:pPr>
              <w:pStyle w:val="ab"/>
              <w:spacing w:before="0" w:beforeAutospacing="0" w:after="0" w:afterAutospacing="0"/>
              <w:jc w:val="right"/>
            </w:pPr>
          </w:p>
        </w:tc>
      </w:tr>
      <w:tr w:rsidR="00A1586D" w:rsidRPr="00D907E4" w:rsidTr="00F91B79">
        <w:trPr>
          <w:gridAfter w:val="1"/>
          <w:wAfter w:w="660" w:type="dxa"/>
          <w:trHeight w:val="180"/>
          <w:tblCellSpacing w:w="0" w:type="dxa"/>
        </w:trPr>
        <w:tc>
          <w:tcPr>
            <w:tcW w:w="9230" w:type="dxa"/>
            <w:vAlign w:val="center"/>
            <w:hideMark/>
          </w:tcPr>
          <w:p w:rsidR="00A1586D" w:rsidRPr="00D907E4" w:rsidRDefault="00A1586D" w:rsidP="00F91B79">
            <w:pPr>
              <w:rPr>
                <w:rFonts w:ascii="Times New Roman" w:eastAsia="Times New Roman" w:hAnsi="Times New Roman"/>
              </w:rPr>
            </w:pPr>
          </w:p>
        </w:tc>
      </w:tr>
      <w:tr w:rsidR="00A1586D" w:rsidRPr="00D907E4" w:rsidTr="00F91B79">
        <w:trPr>
          <w:tblCellSpacing w:w="0" w:type="dxa"/>
        </w:trPr>
        <w:tc>
          <w:tcPr>
            <w:tcW w:w="9230" w:type="dxa"/>
            <w:vAlign w:val="center"/>
            <w:hideMark/>
          </w:tcPr>
          <w:p w:rsidR="00A1586D" w:rsidRPr="00D907E4" w:rsidRDefault="00A1586D" w:rsidP="001813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vAlign w:val="center"/>
            <w:hideMark/>
          </w:tcPr>
          <w:p w:rsidR="00A1586D" w:rsidRPr="00D907E4" w:rsidRDefault="00A1586D" w:rsidP="00F91B79">
            <w:pPr>
              <w:rPr>
                <w:rFonts w:ascii="Times New Roman" w:eastAsia="Times New Roman" w:hAnsi="Times New Roman"/>
              </w:rPr>
            </w:pPr>
            <w:r w:rsidRPr="00D907E4">
              <w:rPr>
                <w:rFonts w:ascii="Times New Roman" w:eastAsia="Times New Roman" w:hAnsi="Times New Roman"/>
                <w:b/>
                <w:bCs/>
              </w:rPr>
              <w:t>                                  </w:t>
            </w:r>
          </w:p>
        </w:tc>
      </w:tr>
    </w:tbl>
    <w:p w:rsidR="0085199A" w:rsidRPr="0085199A" w:rsidRDefault="0085199A" w:rsidP="006C1D8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199A">
        <w:rPr>
          <w:rStyle w:val="70"/>
          <w:rFonts w:eastAsia="Microsoft Sans Serif"/>
          <w:bCs w:val="0"/>
          <w:color w:val="auto"/>
        </w:rPr>
        <w:t>ПОЛОЖЕНИЕ</w:t>
      </w:r>
    </w:p>
    <w:p w:rsidR="0085199A" w:rsidRDefault="00647416" w:rsidP="006C1D8F">
      <w:pPr>
        <w:spacing w:line="322" w:lineRule="exact"/>
        <w:jc w:val="center"/>
        <w:rPr>
          <w:rStyle w:val="70"/>
          <w:rFonts w:eastAsia="Microsoft Sans Serif"/>
          <w:bCs w:val="0"/>
          <w:color w:val="auto"/>
        </w:rPr>
      </w:pPr>
      <w:r>
        <w:rPr>
          <w:rStyle w:val="70"/>
          <w:rFonts w:eastAsia="Microsoft Sans Serif"/>
          <w:bCs w:val="0"/>
          <w:color w:val="auto"/>
        </w:rPr>
        <w:t>Об учебной части</w:t>
      </w:r>
    </w:p>
    <w:p w:rsidR="00A065BC" w:rsidRPr="00AF2497" w:rsidRDefault="00A065BC" w:rsidP="006C1D8F">
      <w:pPr>
        <w:jc w:val="center"/>
        <w:rPr>
          <w:rFonts w:ascii="Times New Roman" w:hAnsi="Times New Roman" w:cs="Times New Roman"/>
        </w:rPr>
      </w:pPr>
    </w:p>
    <w:p w:rsidR="00A065BC" w:rsidRPr="00CA47F8" w:rsidRDefault="00A065BC" w:rsidP="006C1D8F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7F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065BC" w:rsidRPr="00CA47F8" w:rsidRDefault="00A065BC" w:rsidP="006C1D8F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5BC" w:rsidRPr="00A065BC" w:rsidRDefault="003A59D0" w:rsidP="003A5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</w:t>
      </w:r>
      <w:r w:rsidR="00A065BC" w:rsidRPr="00A065BC">
        <w:rPr>
          <w:rFonts w:ascii="Times New Roman" w:hAnsi="Times New Roman" w:cs="Times New Roman"/>
          <w:sz w:val="28"/>
          <w:szCs w:val="28"/>
        </w:rPr>
        <w:t xml:space="preserve"> Учебная часть является центром организационно-педагогической работы. В ней сосредоточена документация по организации учебного процесса: журналы учебных занятий, расписание учебных занятий, расписание экзаменов, ведомость учета часов учебной работы преподавателей, учет часов учебной работы за год, тарификационные листы на новый учебный год, приказы о педагогической нагрузке работников.</w:t>
      </w:r>
    </w:p>
    <w:p w:rsidR="00A065BC" w:rsidRPr="00A065BC" w:rsidRDefault="003A59D0" w:rsidP="003A5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</w:t>
      </w:r>
      <w:r w:rsidR="00A065BC" w:rsidRPr="00A065BC">
        <w:rPr>
          <w:rFonts w:ascii="Times New Roman" w:hAnsi="Times New Roman" w:cs="Times New Roman"/>
          <w:sz w:val="28"/>
          <w:szCs w:val="28"/>
        </w:rPr>
        <w:t xml:space="preserve">Учебная часть в составе заместителя директора по учебной работе, </w:t>
      </w:r>
      <w:r w:rsidR="00A065BC">
        <w:rPr>
          <w:rFonts w:ascii="Times New Roman" w:hAnsi="Times New Roman" w:cs="Times New Roman"/>
          <w:sz w:val="28"/>
          <w:szCs w:val="28"/>
        </w:rPr>
        <w:t xml:space="preserve">методиста и секретаря учебной части, </w:t>
      </w:r>
      <w:r w:rsidR="009C3E6D">
        <w:rPr>
          <w:rFonts w:ascii="Times New Roman" w:hAnsi="Times New Roman" w:cs="Times New Roman"/>
          <w:sz w:val="28"/>
          <w:szCs w:val="28"/>
        </w:rPr>
        <w:t>тесно взаимодейств</w:t>
      </w:r>
      <w:r w:rsidR="009C7085">
        <w:rPr>
          <w:rFonts w:ascii="Times New Roman" w:hAnsi="Times New Roman" w:cs="Times New Roman"/>
          <w:sz w:val="28"/>
          <w:szCs w:val="28"/>
        </w:rPr>
        <w:t>ует</w:t>
      </w:r>
      <w:r w:rsidR="006C1D8F">
        <w:rPr>
          <w:rFonts w:ascii="Times New Roman" w:hAnsi="Times New Roman" w:cs="Times New Roman"/>
          <w:sz w:val="28"/>
          <w:szCs w:val="28"/>
        </w:rPr>
        <w:t xml:space="preserve"> с д</w:t>
      </w:r>
      <w:r w:rsidR="00A065BC">
        <w:rPr>
          <w:rFonts w:ascii="Times New Roman" w:hAnsi="Times New Roman" w:cs="Times New Roman"/>
          <w:sz w:val="28"/>
          <w:szCs w:val="28"/>
        </w:rPr>
        <w:t>иректором училища (техникума) и педагогическим составом</w:t>
      </w:r>
      <w:r w:rsidR="009C7085">
        <w:rPr>
          <w:rFonts w:ascii="Times New Roman" w:hAnsi="Times New Roman" w:cs="Times New Roman"/>
          <w:sz w:val="28"/>
          <w:szCs w:val="28"/>
        </w:rPr>
        <w:t>.</w:t>
      </w:r>
    </w:p>
    <w:p w:rsidR="00A065BC" w:rsidRPr="00A065BC" w:rsidRDefault="00A065BC" w:rsidP="00A06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BC" w:rsidRPr="00CA47F8" w:rsidRDefault="00A065BC" w:rsidP="00A065BC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7F8">
        <w:rPr>
          <w:rFonts w:ascii="Times New Roman" w:hAnsi="Times New Roman"/>
          <w:b/>
          <w:sz w:val="28"/>
          <w:szCs w:val="28"/>
        </w:rPr>
        <w:t>Основные задачи учебной части</w:t>
      </w:r>
    </w:p>
    <w:p w:rsidR="00A065BC" w:rsidRPr="00A065BC" w:rsidRDefault="00A065BC" w:rsidP="00A065B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65BC" w:rsidRPr="003A59D0" w:rsidRDefault="003A59D0" w:rsidP="003A5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</w:t>
      </w:r>
      <w:r w:rsidR="00A065BC" w:rsidRPr="003A59D0">
        <w:rPr>
          <w:rFonts w:ascii="Times New Roman" w:hAnsi="Times New Roman"/>
          <w:sz w:val="28"/>
          <w:szCs w:val="28"/>
        </w:rPr>
        <w:t>Основными задачами учебной части являются: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организация образовательного процесса;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оказание помощи преподавателям</w:t>
      </w:r>
      <w:r w:rsidR="009C7085" w:rsidRPr="00CA47F8">
        <w:rPr>
          <w:rFonts w:ascii="Times New Roman" w:hAnsi="Times New Roman"/>
          <w:sz w:val="28"/>
          <w:szCs w:val="28"/>
        </w:rPr>
        <w:t xml:space="preserve"> </w:t>
      </w:r>
      <w:r w:rsidR="00A065BC" w:rsidRPr="00CA47F8">
        <w:rPr>
          <w:rFonts w:ascii="Times New Roman" w:hAnsi="Times New Roman"/>
          <w:sz w:val="28"/>
          <w:szCs w:val="28"/>
        </w:rPr>
        <w:t xml:space="preserve"> по организации учебно-воспитательного процесса;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расчет объемов учебных часов и контроль за планированием учебной нагрузки  преподавательского соста</w:t>
      </w:r>
      <w:r w:rsidR="009C7085" w:rsidRPr="00CA47F8">
        <w:rPr>
          <w:rFonts w:ascii="Times New Roman" w:hAnsi="Times New Roman"/>
          <w:sz w:val="28"/>
          <w:szCs w:val="28"/>
        </w:rPr>
        <w:t>ва</w:t>
      </w:r>
      <w:r w:rsidR="00A065BC" w:rsidRPr="00CA47F8">
        <w:rPr>
          <w:rFonts w:ascii="Times New Roman" w:hAnsi="Times New Roman"/>
          <w:sz w:val="28"/>
          <w:szCs w:val="28"/>
        </w:rPr>
        <w:t>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планирование, контроль, учет учебной работы преподавательского состава;</w:t>
      </w:r>
    </w:p>
    <w:p w:rsidR="00A065BC" w:rsidRPr="00CA47F8" w:rsidRDefault="003A59D0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65BC" w:rsidRPr="00CA47F8">
        <w:rPr>
          <w:rFonts w:ascii="Times New Roman" w:hAnsi="Times New Roman"/>
          <w:sz w:val="28"/>
          <w:szCs w:val="28"/>
        </w:rPr>
        <w:t>проверка и анализ работы преподавателей по выполнению ими учебной нагрузки;</w:t>
      </w:r>
    </w:p>
    <w:p w:rsidR="00A065BC" w:rsidRPr="00CA47F8" w:rsidRDefault="003A59D0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65BC" w:rsidRPr="00CA47F8">
        <w:rPr>
          <w:rFonts w:ascii="Times New Roman" w:hAnsi="Times New Roman"/>
          <w:sz w:val="28"/>
          <w:szCs w:val="28"/>
        </w:rPr>
        <w:t xml:space="preserve">контроль за ведением журналов учебных занятий, выполнением графика </w:t>
      </w:r>
      <w:r w:rsidR="00A065BC" w:rsidRPr="00CA47F8">
        <w:rPr>
          <w:rFonts w:ascii="Times New Roman" w:hAnsi="Times New Roman"/>
          <w:sz w:val="28"/>
          <w:szCs w:val="28"/>
        </w:rPr>
        <w:lastRenderedPageBreak/>
        <w:t>учебного процесса, расписания учебных занятий;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содействие реализации предложений отделений по</w:t>
      </w:r>
      <w:r w:rsidR="009C7085" w:rsidRPr="00CA47F8">
        <w:rPr>
          <w:rFonts w:ascii="Times New Roman" w:hAnsi="Times New Roman"/>
          <w:sz w:val="28"/>
          <w:szCs w:val="28"/>
        </w:rPr>
        <w:t xml:space="preserve"> оборудованию учебных аудиторий.</w:t>
      </w:r>
    </w:p>
    <w:p w:rsidR="00A065BC" w:rsidRPr="00A065BC" w:rsidRDefault="00A065BC" w:rsidP="00A065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65BC" w:rsidRPr="00CA47F8" w:rsidRDefault="00A065BC" w:rsidP="00A065BC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7F8">
        <w:rPr>
          <w:rFonts w:ascii="Times New Roman" w:hAnsi="Times New Roman"/>
          <w:b/>
          <w:sz w:val="28"/>
          <w:szCs w:val="28"/>
        </w:rPr>
        <w:t>Содержание деятельности учебной части</w:t>
      </w:r>
    </w:p>
    <w:p w:rsidR="00A065BC" w:rsidRPr="00CA47F8" w:rsidRDefault="00A065BC" w:rsidP="00A065B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5BC" w:rsidRPr="003A59D0" w:rsidRDefault="003A59D0" w:rsidP="003A5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</w:t>
      </w:r>
      <w:r w:rsidR="00A065BC" w:rsidRPr="003A59D0">
        <w:rPr>
          <w:rFonts w:ascii="Times New Roman" w:hAnsi="Times New Roman"/>
          <w:sz w:val="28"/>
          <w:szCs w:val="28"/>
        </w:rPr>
        <w:t>В соответствии с основными задачами учебная часть: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координирует работу преподавателей и других педагогических работников по выполнению учебных (образовательных) планов и программ;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готовит проекты приказов по организации учебного процесса;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планирует использование кабинетного фонда для проведения занятий;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составляет проекты рабочих учебных планов, графиков учебного процесса;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составляет расписание занятий, графиков проведения практик и экзаменов, расписание государственной итоговой аттестации выпускников;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организует работу по проведению итоговой аттестации;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осуществляет контроль за учебной нагрузкой обучающихся;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3731">
        <w:rPr>
          <w:rFonts w:ascii="Times New Roman" w:hAnsi="Times New Roman"/>
          <w:sz w:val="28"/>
          <w:szCs w:val="28"/>
        </w:rPr>
        <w:t>составляет</w:t>
      </w:r>
      <w:r w:rsidR="00A065BC" w:rsidRPr="00CA47F8">
        <w:rPr>
          <w:rFonts w:ascii="Times New Roman" w:hAnsi="Times New Roman"/>
          <w:sz w:val="28"/>
          <w:szCs w:val="28"/>
        </w:rPr>
        <w:t xml:space="preserve"> расписани</w:t>
      </w:r>
      <w:r w:rsidR="008F3731">
        <w:rPr>
          <w:rFonts w:ascii="Times New Roman" w:hAnsi="Times New Roman"/>
          <w:sz w:val="28"/>
          <w:szCs w:val="28"/>
        </w:rPr>
        <w:t>е</w:t>
      </w:r>
      <w:r w:rsidR="00A065BC" w:rsidRPr="00CA47F8">
        <w:rPr>
          <w:rFonts w:ascii="Times New Roman" w:hAnsi="Times New Roman"/>
          <w:sz w:val="28"/>
          <w:szCs w:val="28"/>
        </w:rPr>
        <w:t xml:space="preserve"> учебных занятий и других видов деятельности обучающихся;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3731">
        <w:rPr>
          <w:rFonts w:ascii="Times New Roman" w:hAnsi="Times New Roman"/>
          <w:sz w:val="28"/>
          <w:szCs w:val="28"/>
        </w:rPr>
        <w:t>организует и проводит</w:t>
      </w:r>
      <w:r w:rsidR="00A065BC" w:rsidRPr="00CA47F8">
        <w:rPr>
          <w:rFonts w:ascii="Times New Roman" w:hAnsi="Times New Roman"/>
          <w:sz w:val="28"/>
          <w:szCs w:val="28"/>
        </w:rPr>
        <w:t xml:space="preserve"> совещани</w:t>
      </w:r>
      <w:r w:rsidR="008F3731">
        <w:rPr>
          <w:rFonts w:ascii="Times New Roman" w:hAnsi="Times New Roman"/>
          <w:sz w:val="28"/>
          <w:szCs w:val="28"/>
        </w:rPr>
        <w:t>я</w:t>
      </w:r>
      <w:r w:rsidR="00A065BC" w:rsidRPr="00CA47F8">
        <w:rPr>
          <w:rFonts w:ascii="Times New Roman" w:hAnsi="Times New Roman"/>
          <w:sz w:val="28"/>
          <w:szCs w:val="28"/>
        </w:rPr>
        <w:t xml:space="preserve"> по текущим организационным вопросам учебного процесса;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65BC" w:rsidRPr="00CA47F8">
        <w:rPr>
          <w:rFonts w:ascii="Times New Roman" w:hAnsi="Times New Roman"/>
          <w:sz w:val="28"/>
          <w:szCs w:val="28"/>
        </w:rPr>
        <w:t>осуществляет контроль за движением контингента студентов (отчислением, восстановлением, переводом, предоставлением академических отпусков и т.д.);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проверяет состояние материальной базы кабинетов и лабораторий, готовности к проведению занятий;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участвует в подборе  и расстановке педагогических кадров;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65BC" w:rsidRPr="00CA47F8">
        <w:rPr>
          <w:rFonts w:ascii="Times New Roman" w:hAnsi="Times New Roman"/>
          <w:sz w:val="28"/>
          <w:szCs w:val="28"/>
        </w:rPr>
        <w:t>обеспечивает своевременное составление установленной отчетной документации;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осуществляет учет часов учебной работы преподавателей;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осуществляет учет часов учебной работы за год;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оформляет тарификационные листы на новый учебный год,</w:t>
      </w:r>
    </w:p>
    <w:p w:rsidR="00A065BC" w:rsidRPr="00CA47F8" w:rsidRDefault="00CA47F8" w:rsidP="00CA4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5BC" w:rsidRPr="00CA47F8">
        <w:rPr>
          <w:rFonts w:ascii="Times New Roman" w:hAnsi="Times New Roman"/>
          <w:sz w:val="28"/>
          <w:szCs w:val="28"/>
        </w:rPr>
        <w:t>оформляет приказы о педагогической нагрузке работников</w:t>
      </w:r>
      <w:r w:rsidR="009C7085" w:rsidRPr="00CA47F8">
        <w:rPr>
          <w:rFonts w:ascii="Times New Roman" w:hAnsi="Times New Roman"/>
          <w:sz w:val="28"/>
          <w:szCs w:val="28"/>
        </w:rPr>
        <w:t>.</w:t>
      </w:r>
    </w:p>
    <w:p w:rsidR="00A065BC" w:rsidRPr="00A065BC" w:rsidRDefault="00A065BC" w:rsidP="00A065BC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65BC" w:rsidRPr="00CA47F8" w:rsidRDefault="00A065BC" w:rsidP="00A065BC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7F8">
        <w:rPr>
          <w:rFonts w:ascii="Times New Roman" w:hAnsi="Times New Roman"/>
          <w:b/>
          <w:sz w:val="28"/>
          <w:szCs w:val="28"/>
        </w:rPr>
        <w:t>Планирование и учет работы учебной части</w:t>
      </w:r>
    </w:p>
    <w:p w:rsidR="00A065BC" w:rsidRPr="00A065BC" w:rsidRDefault="00A065BC" w:rsidP="00A065BC">
      <w:pPr>
        <w:pStyle w:val="ac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065BC" w:rsidRPr="003A59D0" w:rsidRDefault="003A59D0" w:rsidP="003A5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4.1.</w:t>
      </w:r>
      <w:r w:rsidR="00A065BC" w:rsidRPr="003A59D0">
        <w:rPr>
          <w:rFonts w:ascii="Times New Roman" w:hAnsi="Times New Roman"/>
          <w:sz w:val="28"/>
          <w:szCs w:val="28"/>
        </w:rPr>
        <w:t>Работа учебной части планируется ежегодно на основе анализа организационно-педагогической деятельности педагогических работников.</w:t>
      </w:r>
    </w:p>
    <w:p w:rsidR="00A065BC" w:rsidRPr="00A065BC" w:rsidRDefault="00A065BC" w:rsidP="00A065BC">
      <w:pPr>
        <w:tabs>
          <w:tab w:val="left" w:pos="0"/>
        </w:tabs>
        <w:suppressAutoHyphens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65BC" w:rsidRPr="00A065BC" w:rsidRDefault="00A065BC" w:rsidP="00A065BC">
      <w:pPr>
        <w:tabs>
          <w:tab w:val="left" w:pos="0"/>
        </w:tabs>
        <w:suppressAutoHyphens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65BC" w:rsidRPr="00A065BC" w:rsidRDefault="00A065BC" w:rsidP="00A065BC">
      <w:pPr>
        <w:tabs>
          <w:tab w:val="left" w:pos="0"/>
        </w:tabs>
        <w:suppressAutoHyphens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65BC" w:rsidRPr="00A065BC" w:rsidRDefault="00A065BC" w:rsidP="00A065BC">
      <w:pPr>
        <w:jc w:val="both"/>
        <w:rPr>
          <w:rFonts w:ascii="Times New Roman" w:hAnsi="Times New Roman" w:cs="Times New Roman"/>
          <w:sz w:val="28"/>
          <w:szCs w:val="28"/>
        </w:rPr>
      </w:pPr>
      <w:r w:rsidRPr="00A065BC">
        <w:rPr>
          <w:rFonts w:ascii="Times New Roman" w:hAnsi="Times New Roman" w:cs="Times New Roman"/>
          <w:sz w:val="28"/>
          <w:szCs w:val="28"/>
        </w:rPr>
        <w:t>Разработал:</w:t>
      </w:r>
    </w:p>
    <w:p w:rsidR="00A065BC" w:rsidRPr="00A065BC" w:rsidRDefault="009C7085" w:rsidP="00A06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Кайдаш Ю.А.</w:t>
      </w:r>
      <w:r w:rsidR="00A065BC" w:rsidRPr="00A0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065BC" w:rsidRPr="00A0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методист.</w:t>
      </w:r>
    </w:p>
    <w:p w:rsidR="00A065BC" w:rsidRPr="00A065BC" w:rsidRDefault="00A065BC" w:rsidP="00A065BC">
      <w:pPr>
        <w:jc w:val="both"/>
        <w:rPr>
          <w:rFonts w:ascii="Times New Roman" w:hAnsi="Times New Roman" w:cs="Times New Roman"/>
          <w:sz w:val="28"/>
          <w:szCs w:val="28"/>
        </w:rPr>
      </w:pPr>
      <w:r w:rsidRPr="00A065B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065BC" w:rsidRPr="00E90227" w:rsidRDefault="009C7085" w:rsidP="009C7085">
      <w:pPr>
        <w:spacing w:line="322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Кольченко И.В.  – заместитель директора по учебной работе</w:t>
      </w:r>
    </w:p>
    <w:sectPr w:rsidR="00A065BC" w:rsidRPr="00E90227" w:rsidSect="0065251D">
      <w:pgSz w:w="12240" w:h="15840"/>
      <w:pgMar w:top="448" w:right="817" w:bottom="1538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78" w:rsidRDefault="00E51378" w:rsidP="006803B9">
      <w:r>
        <w:separator/>
      </w:r>
    </w:p>
  </w:endnote>
  <w:endnote w:type="continuationSeparator" w:id="0">
    <w:p w:rsidR="00E51378" w:rsidRDefault="00E51378" w:rsidP="0068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78" w:rsidRDefault="00E51378" w:rsidP="006803B9">
      <w:r>
        <w:separator/>
      </w:r>
    </w:p>
  </w:footnote>
  <w:footnote w:type="continuationSeparator" w:id="0">
    <w:p w:rsidR="00E51378" w:rsidRDefault="00E51378" w:rsidP="00680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760"/>
    <w:multiLevelType w:val="hybridMultilevel"/>
    <w:tmpl w:val="23F4BA50"/>
    <w:lvl w:ilvl="0" w:tplc="BAEED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50A5"/>
    <w:multiLevelType w:val="multilevel"/>
    <w:tmpl w:val="2F9E2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F0045"/>
    <w:multiLevelType w:val="multilevel"/>
    <w:tmpl w:val="1906663A"/>
    <w:lvl w:ilvl="0">
      <w:start w:val="2013"/>
      <w:numFmt w:val="decimal"/>
      <w:lvlText w:val="0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0138B"/>
    <w:multiLevelType w:val="multilevel"/>
    <w:tmpl w:val="F2CAC4E8"/>
    <w:lvl w:ilvl="0">
      <w:start w:val="2013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7C295A"/>
    <w:multiLevelType w:val="multilevel"/>
    <w:tmpl w:val="77FEE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9DC6470"/>
    <w:multiLevelType w:val="multilevel"/>
    <w:tmpl w:val="DB8C44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34F38"/>
    <w:multiLevelType w:val="multilevel"/>
    <w:tmpl w:val="C7F46E5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CA0B61"/>
    <w:multiLevelType w:val="hybridMultilevel"/>
    <w:tmpl w:val="6F70989C"/>
    <w:lvl w:ilvl="0" w:tplc="BAEED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A54F9"/>
    <w:multiLevelType w:val="multilevel"/>
    <w:tmpl w:val="231C3B9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B3428E"/>
    <w:rsid w:val="000E0905"/>
    <w:rsid w:val="00107F26"/>
    <w:rsid w:val="001813A9"/>
    <w:rsid w:val="001E555F"/>
    <w:rsid w:val="00222BA2"/>
    <w:rsid w:val="0022401A"/>
    <w:rsid w:val="00281A25"/>
    <w:rsid w:val="002B2ADF"/>
    <w:rsid w:val="0036689F"/>
    <w:rsid w:val="003877F2"/>
    <w:rsid w:val="003A59D0"/>
    <w:rsid w:val="00455480"/>
    <w:rsid w:val="00470673"/>
    <w:rsid w:val="00480411"/>
    <w:rsid w:val="00485EE5"/>
    <w:rsid w:val="004D6C2E"/>
    <w:rsid w:val="00523C98"/>
    <w:rsid w:val="00586F38"/>
    <w:rsid w:val="005B7C5D"/>
    <w:rsid w:val="00616CDA"/>
    <w:rsid w:val="00647416"/>
    <w:rsid w:val="0065251D"/>
    <w:rsid w:val="006803B9"/>
    <w:rsid w:val="00693324"/>
    <w:rsid w:val="006C1D8F"/>
    <w:rsid w:val="006F4687"/>
    <w:rsid w:val="0072068A"/>
    <w:rsid w:val="00744972"/>
    <w:rsid w:val="007710B0"/>
    <w:rsid w:val="00825655"/>
    <w:rsid w:val="00834C28"/>
    <w:rsid w:val="0085199A"/>
    <w:rsid w:val="00876ED9"/>
    <w:rsid w:val="00884B7B"/>
    <w:rsid w:val="008F3731"/>
    <w:rsid w:val="009C3E6D"/>
    <w:rsid w:val="009C7085"/>
    <w:rsid w:val="00A065BC"/>
    <w:rsid w:val="00A1586D"/>
    <w:rsid w:val="00AA76A7"/>
    <w:rsid w:val="00AD6ABA"/>
    <w:rsid w:val="00AF2C54"/>
    <w:rsid w:val="00B3428E"/>
    <w:rsid w:val="00B51E8D"/>
    <w:rsid w:val="00B541D1"/>
    <w:rsid w:val="00C14ED9"/>
    <w:rsid w:val="00C61384"/>
    <w:rsid w:val="00C61DB3"/>
    <w:rsid w:val="00CA47F8"/>
    <w:rsid w:val="00D723B4"/>
    <w:rsid w:val="00DD6AD0"/>
    <w:rsid w:val="00DF16D8"/>
    <w:rsid w:val="00E51378"/>
    <w:rsid w:val="00E56F1B"/>
    <w:rsid w:val="00E90227"/>
    <w:rsid w:val="00EE6E4E"/>
    <w:rsid w:val="00F9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99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85199A"/>
    <w:pPr>
      <w:keepNext/>
      <w:widowControl/>
      <w:spacing w:before="198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199A"/>
    <w:rPr>
      <w:rFonts w:ascii="Times New Roman" w:eastAsia="Times New Roman" w:hAnsi="Times New Roman" w:cs="Times New Roman"/>
      <w:b/>
      <w:bCs/>
      <w:color w:val="4F81BD"/>
      <w:sz w:val="36"/>
      <w:szCs w:val="36"/>
      <w:lang w:eastAsia="ru-RU"/>
    </w:rPr>
  </w:style>
  <w:style w:type="character" w:customStyle="1" w:styleId="a3">
    <w:name w:val="Колонтитул_"/>
    <w:basedOn w:val="a0"/>
    <w:rsid w:val="00851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nstantia85pt">
    <w:name w:val="Колонтитул + Constantia;8;5 pt"/>
    <w:basedOn w:val="a3"/>
    <w:rsid w:val="0085199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51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851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851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"/>
    <w:basedOn w:val="a3"/>
    <w:rsid w:val="00851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519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519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5199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Подпись к таблице"/>
    <w:basedOn w:val="a0"/>
    <w:rsid w:val="00851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12pt">
    <w:name w:val="Основной текст (2) + 12 pt"/>
    <w:basedOn w:val="21"/>
    <w:rsid w:val="008519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8519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0">
    <w:name w:val="Основной текст (6)"/>
    <w:basedOn w:val="6"/>
    <w:rsid w:val="00851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19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85199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5199A"/>
    <w:pPr>
      <w:shd w:val="clear" w:color="auto" w:fill="FFFFFF"/>
      <w:spacing w:line="322" w:lineRule="exact"/>
      <w:ind w:hanging="4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85199A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25">
    <w:name w:val="Подпись к таблице (2)"/>
    <w:basedOn w:val="a"/>
    <w:link w:val="24"/>
    <w:rsid w:val="0085199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5199A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85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99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85199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58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86D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b">
    <w:name w:val="Normal (Web)"/>
    <w:basedOn w:val="a"/>
    <w:uiPriority w:val="99"/>
    <w:unhideWhenUsed/>
    <w:rsid w:val="00A1586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c">
    <w:name w:val="List Paragraph"/>
    <w:basedOn w:val="a"/>
    <w:uiPriority w:val="34"/>
    <w:qFormat/>
    <w:rsid w:val="00A065B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24</cp:revision>
  <cp:lastPrinted>2018-10-25T07:45:00Z</cp:lastPrinted>
  <dcterms:created xsi:type="dcterms:W3CDTF">2018-09-13T11:29:00Z</dcterms:created>
  <dcterms:modified xsi:type="dcterms:W3CDTF">2018-12-03T08:42:00Z</dcterms:modified>
</cp:coreProperties>
</file>