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CE" w:rsidRPr="005A58CE" w:rsidRDefault="005A58CE" w:rsidP="005A58CE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5A58CE" w:rsidRPr="005A58CE" w:rsidRDefault="005A58CE" w:rsidP="005A58CE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 xml:space="preserve">   «САРАТОВСКОЕ ОБЛАСТНОЕ УЧИЛИЩЕ (ТЕХНИКУМ) </w:t>
      </w:r>
    </w:p>
    <w:p w:rsidR="005A58CE" w:rsidRPr="005A58CE" w:rsidRDefault="005A58CE" w:rsidP="005A58CE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>ОЛИМПИЙСКОГО РЕЗЕРВА»</w:t>
      </w:r>
    </w:p>
    <w:p w:rsidR="005A58CE" w:rsidRPr="005A58CE" w:rsidRDefault="005A58CE" w:rsidP="005A58CE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>(ГБПОУ «СОУОР»)</w:t>
      </w:r>
    </w:p>
    <w:p w:rsidR="005A58CE" w:rsidRPr="005A58CE" w:rsidRDefault="005A58CE" w:rsidP="005A58CE">
      <w:pPr>
        <w:pStyle w:val="a4"/>
        <w:tabs>
          <w:tab w:val="right" w:pos="-2520"/>
        </w:tabs>
        <w:rPr>
          <w:sz w:val="26"/>
          <w:szCs w:val="26"/>
        </w:rPr>
      </w:pPr>
      <w:r w:rsidRPr="005A58CE"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5A58CE" w:rsidRPr="005A58CE" w:rsidTr="005B0065">
        <w:trPr>
          <w:trHeight w:val="1374"/>
        </w:trPr>
        <w:tc>
          <w:tcPr>
            <w:tcW w:w="2682" w:type="pct"/>
          </w:tcPr>
          <w:p w:rsidR="005A58CE" w:rsidRPr="005A58CE" w:rsidRDefault="005A58CE" w:rsidP="005B0065">
            <w:pPr>
              <w:pStyle w:val="a4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5A58CE">
              <w:rPr>
                <w:b/>
                <w:sz w:val="26"/>
                <w:szCs w:val="26"/>
              </w:rPr>
              <w:t>ПРИНЯТО</w:t>
            </w:r>
          </w:p>
          <w:p w:rsidR="005A58CE" w:rsidRPr="005A58CE" w:rsidRDefault="005A58CE" w:rsidP="005B0065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5A58CE">
              <w:rPr>
                <w:sz w:val="26"/>
                <w:szCs w:val="26"/>
              </w:rPr>
              <w:t>решением Совета ГБПОУ  «СОУОР»</w:t>
            </w:r>
          </w:p>
          <w:p w:rsidR="005A58CE" w:rsidRPr="005A58CE" w:rsidRDefault="005A58CE" w:rsidP="005B0065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5A58CE" w:rsidRPr="005A58CE" w:rsidRDefault="005A58CE" w:rsidP="00EC5AA8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5A58CE">
              <w:rPr>
                <w:sz w:val="26"/>
                <w:szCs w:val="26"/>
              </w:rPr>
              <w:t>протокол №2 от 01.10.201</w:t>
            </w:r>
            <w:r w:rsidR="00EC5AA8">
              <w:rPr>
                <w:sz w:val="26"/>
                <w:szCs w:val="26"/>
              </w:rPr>
              <w:t>3</w:t>
            </w:r>
            <w:r w:rsidRPr="005A58CE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5A58CE" w:rsidRPr="005A58CE" w:rsidRDefault="005A58CE" w:rsidP="005B006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5A58CE">
              <w:rPr>
                <w:b/>
                <w:sz w:val="26"/>
                <w:szCs w:val="26"/>
              </w:rPr>
              <w:t>УТВЕРЖДАЮ</w:t>
            </w:r>
          </w:p>
          <w:p w:rsidR="005A58CE" w:rsidRPr="005A58CE" w:rsidRDefault="005A58CE" w:rsidP="005B0065">
            <w:pPr>
              <w:pStyle w:val="a4"/>
              <w:jc w:val="center"/>
              <w:rPr>
                <w:sz w:val="26"/>
                <w:szCs w:val="26"/>
              </w:rPr>
            </w:pPr>
            <w:r w:rsidRPr="005A58CE">
              <w:rPr>
                <w:sz w:val="26"/>
                <w:szCs w:val="26"/>
              </w:rPr>
              <w:t>Директор ГБПОУ  «СОУОР»</w:t>
            </w:r>
          </w:p>
          <w:p w:rsidR="005A58CE" w:rsidRPr="005A58CE" w:rsidRDefault="005A58CE" w:rsidP="005B0065">
            <w:pPr>
              <w:pStyle w:val="a4"/>
              <w:jc w:val="center"/>
              <w:rPr>
                <w:sz w:val="26"/>
                <w:szCs w:val="26"/>
              </w:rPr>
            </w:pPr>
            <w:r w:rsidRPr="005A58CE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5A58CE">
              <w:rPr>
                <w:sz w:val="26"/>
                <w:szCs w:val="26"/>
              </w:rPr>
              <w:t>Быстров</w:t>
            </w:r>
            <w:proofErr w:type="spellEnd"/>
          </w:p>
          <w:p w:rsidR="005A58CE" w:rsidRPr="005A58CE" w:rsidRDefault="005A58CE" w:rsidP="005B0065">
            <w:pPr>
              <w:pStyle w:val="a4"/>
              <w:jc w:val="center"/>
              <w:rPr>
                <w:sz w:val="26"/>
                <w:szCs w:val="26"/>
              </w:rPr>
            </w:pPr>
            <w:r w:rsidRPr="005A58CE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 xml:space="preserve">ПОЛОЖЕНИЕ 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>О ПРЕДМЕТНОЙ (ЦИКЛОВОЙ) КОМИССИИ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 xml:space="preserve"> 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>1. Общие положения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1.1. Положение о предметной (цикловой) комиссии составлено в соответствии с порядк</w:t>
      </w:r>
      <w:r>
        <w:rPr>
          <w:sz w:val="26"/>
          <w:szCs w:val="26"/>
        </w:rPr>
        <w:t>ом</w:t>
      </w:r>
      <w:r w:rsidRPr="005A58CE">
        <w:rPr>
          <w:sz w:val="26"/>
          <w:szCs w:val="26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</w:t>
      </w:r>
      <w:proofErr w:type="spellStart"/>
      <w:r w:rsidRPr="005A58CE">
        <w:rPr>
          <w:sz w:val="26"/>
          <w:szCs w:val="26"/>
        </w:rPr>
        <w:t>Минобрнауки</w:t>
      </w:r>
      <w:proofErr w:type="spellEnd"/>
      <w:r w:rsidRPr="005A58CE">
        <w:rPr>
          <w:sz w:val="26"/>
          <w:szCs w:val="26"/>
        </w:rPr>
        <w:t xml:space="preserve"> России от 14.06.2013г. № 464, Уставом техникума.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1.2. Настоящее положение устанавливает порядок деятельности предметных (цикловых) комиссий  как учебно-методических объединений педагогических работников ГБ</w:t>
      </w:r>
      <w:r>
        <w:rPr>
          <w:sz w:val="26"/>
          <w:szCs w:val="26"/>
        </w:rPr>
        <w:t>П</w:t>
      </w:r>
      <w:r w:rsidRPr="005A58CE">
        <w:rPr>
          <w:sz w:val="26"/>
          <w:szCs w:val="26"/>
        </w:rPr>
        <w:t xml:space="preserve">ОУ  «Саратовское областное училище (техникум) олимпийского резерва» (далее </w:t>
      </w:r>
      <w:r>
        <w:rPr>
          <w:sz w:val="26"/>
          <w:szCs w:val="26"/>
        </w:rPr>
        <w:t>– техникум)</w:t>
      </w:r>
      <w:r w:rsidRPr="005A58CE">
        <w:rPr>
          <w:sz w:val="26"/>
          <w:szCs w:val="26"/>
        </w:rPr>
        <w:t xml:space="preserve">. 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Предметная комиссия - объединение преподавателей одной и той же учебной дисциплины; цикловая комиссия - объединение преподавателей нескольких учебных дисциплин цикла.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1.3. Предметные (цикловые) комиссии формируются из числа преподавателей,   и других категорий педагогических работников, работающих в техникуме, в том числе по совместительству, а также представителей работодателей.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Численность членов предметной (цикловой) комиссии должна быть не менее пяти человек.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1.4. Перечень предметных (цикловых)  комиссий, их председатели и персональный состав утверждаются в начале учебного года приказом директора техникума сроком на один год.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комиссий), не являясь ее (их) списочным членом.</w:t>
      </w:r>
    </w:p>
    <w:p w:rsidR="005A58CE" w:rsidRPr="005A58CE" w:rsidRDefault="005A58CE" w:rsidP="005A58C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8CE">
        <w:rPr>
          <w:rFonts w:ascii="Times New Roman" w:hAnsi="Times New Roman" w:cs="Times New Roman"/>
          <w:sz w:val="26"/>
          <w:szCs w:val="26"/>
        </w:rPr>
        <w:t>1.5. Планирование и организацию работы, а также непосредственное руководство предметной (цикловой)</w:t>
      </w:r>
      <w:r w:rsidRPr="005A58CE">
        <w:rPr>
          <w:sz w:val="26"/>
          <w:szCs w:val="26"/>
        </w:rPr>
        <w:t xml:space="preserve"> </w:t>
      </w:r>
      <w:r w:rsidRPr="005A58CE">
        <w:rPr>
          <w:rFonts w:ascii="Times New Roman" w:hAnsi="Times New Roman" w:cs="Times New Roman"/>
          <w:sz w:val="26"/>
          <w:szCs w:val="26"/>
        </w:rPr>
        <w:t xml:space="preserve"> комиссией осуществляет ее председатель</w:t>
      </w:r>
      <w:r w:rsidRPr="005A58CE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назначенный  приказом директора техникума из числа опытных, квалифицированных и авторитетных преподавателей.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Председатель предметной (цикловой) комиссии является членом методического Совета образовательного учреждения.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Работа по выполнению обязанностей председателя предметной (цикловой) комиссии  подлежит дополнительной оплате в установленном порядке.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1.6. Общее руководство работой цикловых комиссий осуществляет заместитель директора по учебной работе.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>2. Направления деятельности  и содержание работы предметных (цикловых) комиссий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2.1 Предметные (цикловые) комиссии создаются в целях: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-  учебно-программного и учебно-методического обеспечения освоения основной профессиональной образовательной программы (далее - ОПОП) по специальности подготовки;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- оказания помощи преподавателям и инструкторам-методистам в реализации ОПОП Федерального государственного образовательного стандарта среднего профессионального образования (далее - ФГОС СПО);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- повышения профессионального уровня педагогических работников,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58CE">
        <w:rPr>
          <w:sz w:val="26"/>
          <w:szCs w:val="26"/>
        </w:rPr>
        <w:t xml:space="preserve">реализации инновационных педагогических и информационных технологий, направленных на улучшение качества подготовки специалистов со средним профессиональным образованием, конкурентоспособности на внутреннем и международном рынках труда. 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2.2.  Основными направлениями деятельности предметных (цикловых) комиссий являются: 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2.2.1. </w:t>
      </w:r>
      <w:proofErr w:type="gramStart"/>
      <w:r w:rsidRPr="005A58CE">
        <w:rPr>
          <w:sz w:val="26"/>
          <w:szCs w:val="26"/>
        </w:rPr>
        <w:t>Учебно-методическое и учебно-программное обеспечение учебных дисциплин и профессиональных модулей ОПОП ФГОС СПО, реализуемых в  техникуме (разработка рабочих программ по учебным дисциплинам и профессиональным модулям, программ учебной и производственной (профессиональной) практики, тематики и содержания курсовой и дипломной работ, практических занятий, содержания учебного материала для самостоятельного изучения обучающимися, методических пособий, рекомендаций по изучению отдельных тем и разделов дисциплин, выполнению лабораторных и практических</w:t>
      </w:r>
      <w:proofErr w:type="gramEnd"/>
      <w:r w:rsidRPr="005A58CE">
        <w:rPr>
          <w:sz w:val="26"/>
          <w:szCs w:val="26"/>
        </w:rPr>
        <w:t xml:space="preserve"> работ, курсовых работ, организации самостоятельной работы обучающихся и др.).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2.2.2. Определение технологии обучения (выбор средств и методов обучения, инновационных педагогических технологий).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2.2.3. Внесение предложений по корректировке рабочего учебного плана, исходя из конкретных целей образовательного процесса, в части перераспределения по семестрам объема часов на изучаемые дисциплины и междисциплинарные курсы, в том числе их соотношения между теоретическими и практическими занятиями, в пределах, установленных ФГОС СПО по специальности.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2.2.4. Рассмотрение и обсуждение индивидуальных  планов работы преподавателей, календарно - тематических планов, других материалов, относящихся к компетенции предметной (цикловой) комиссии.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2.2.5. Обеспечение проведения промежуточной аттестации </w:t>
      </w:r>
      <w:proofErr w:type="gramStart"/>
      <w:r w:rsidRPr="005A58CE">
        <w:rPr>
          <w:sz w:val="26"/>
          <w:szCs w:val="26"/>
        </w:rPr>
        <w:t>обучающихся</w:t>
      </w:r>
      <w:proofErr w:type="gramEnd"/>
      <w:r w:rsidRPr="005A58CE">
        <w:rPr>
          <w:sz w:val="26"/>
          <w:szCs w:val="26"/>
        </w:rPr>
        <w:t>:</w:t>
      </w:r>
    </w:p>
    <w:p w:rsidR="005A58CE" w:rsidRPr="005A58CE" w:rsidRDefault="005A58CE" w:rsidP="005A58CE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- определение вида промежуточной аттестации, формы и условий ее проведения;</w:t>
      </w:r>
    </w:p>
    <w:p w:rsidR="005A58CE" w:rsidRPr="005A58CE" w:rsidRDefault="005A58CE" w:rsidP="005A58CE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5A58CE">
        <w:rPr>
          <w:rStyle w:val="FontStyle12"/>
          <w:sz w:val="26"/>
          <w:szCs w:val="26"/>
        </w:rPr>
        <w:t>- отбор освоенных умений и усвоенных знаний, выносимых на экзамен или дифференцированный зачет (зачет) по учебным дисциплинам;</w:t>
      </w:r>
    </w:p>
    <w:p w:rsidR="005A58CE" w:rsidRPr="005A58CE" w:rsidRDefault="005A58CE" w:rsidP="005A58CE">
      <w:pPr>
        <w:pStyle w:val="Style6"/>
        <w:widowControl/>
        <w:tabs>
          <w:tab w:val="left" w:pos="0"/>
          <w:tab w:val="left" w:pos="851"/>
          <w:tab w:val="left" w:pos="941"/>
          <w:tab w:val="left" w:pos="1276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5A58CE">
        <w:rPr>
          <w:rStyle w:val="FontStyle12"/>
          <w:sz w:val="26"/>
          <w:szCs w:val="26"/>
        </w:rPr>
        <w:t>-отбор показателей оценки результата, выносимых на экзамен (дифференцированный зачет) по междисциплинарным курсам  и на квалификационный экзамен по профессиональному модулю;</w:t>
      </w:r>
    </w:p>
    <w:p w:rsidR="005A58CE" w:rsidRPr="005A58CE" w:rsidRDefault="005A58CE" w:rsidP="005A58CE">
      <w:pPr>
        <w:pStyle w:val="Style3"/>
        <w:widowControl/>
        <w:tabs>
          <w:tab w:val="left" w:pos="851"/>
        </w:tabs>
        <w:spacing w:line="240" w:lineRule="auto"/>
        <w:ind w:firstLine="709"/>
        <w:jc w:val="both"/>
        <w:rPr>
          <w:rStyle w:val="FontStyle14"/>
          <w:b w:val="0"/>
          <w:sz w:val="26"/>
          <w:szCs w:val="26"/>
        </w:rPr>
      </w:pPr>
      <w:r w:rsidRPr="005A58CE">
        <w:rPr>
          <w:sz w:val="26"/>
          <w:szCs w:val="26"/>
        </w:rPr>
        <w:t>- разработка экзаменационных материалов по учебным дисциплинам и междисциплинарным курсам (</w:t>
      </w:r>
      <w:r w:rsidRPr="005A58CE">
        <w:rPr>
          <w:rStyle w:val="FontStyle14"/>
          <w:b w:val="0"/>
          <w:sz w:val="26"/>
          <w:szCs w:val="26"/>
        </w:rPr>
        <w:t xml:space="preserve">теоретические и практические вопросы, проблемные и творческие задания), направленных на оценку и определение знаний,  уровня </w:t>
      </w:r>
      <w:proofErr w:type="spellStart"/>
      <w:r w:rsidRPr="005A58CE">
        <w:rPr>
          <w:rStyle w:val="FontStyle14"/>
          <w:b w:val="0"/>
          <w:sz w:val="26"/>
          <w:szCs w:val="26"/>
        </w:rPr>
        <w:t>сформированности</w:t>
      </w:r>
      <w:proofErr w:type="spellEnd"/>
      <w:r w:rsidRPr="005A58CE">
        <w:rPr>
          <w:rStyle w:val="FontStyle14"/>
          <w:b w:val="0"/>
          <w:sz w:val="26"/>
          <w:szCs w:val="26"/>
        </w:rPr>
        <w:t xml:space="preserve"> умений, профессиональных и общих компетенций;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rStyle w:val="FontStyle12"/>
          <w:sz w:val="26"/>
          <w:szCs w:val="26"/>
        </w:rPr>
        <w:lastRenderedPageBreak/>
        <w:t xml:space="preserve">- разработка </w:t>
      </w:r>
      <w:proofErr w:type="gramStart"/>
      <w:r w:rsidRPr="005A58CE">
        <w:rPr>
          <w:rStyle w:val="FontStyle12"/>
          <w:sz w:val="26"/>
          <w:szCs w:val="26"/>
        </w:rPr>
        <w:t>критериев оценки уровня подготовки студента</w:t>
      </w:r>
      <w:proofErr w:type="gramEnd"/>
      <w:r w:rsidRPr="005A58CE">
        <w:rPr>
          <w:rStyle w:val="FontStyle12"/>
          <w:sz w:val="26"/>
          <w:szCs w:val="26"/>
        </w:rPr>
        <w:t xml:space="preserve"> по дисциплинам, профессиональному модулю в части междисциплинарного курса;</w:t>
      </w:r>
    </w:p>
    <w:p w:rsidR="005A58CE" w:rsidRPr="005A58CE" w:rsidRDefault="005A58CE" w:rsidP="005A58CE">
      <w:pPr>
        <w:pStyle w:val="Style3"/>
        <w:widowControl/>
        <w:spacing w:line="240" w:lineRule="auto"/>
        <w:ind w:firstLine="709"/>
        <w:jc w:val="both"/>
        <w:rPr>
          <w:sz w:val="26"/>
          <w:szCs w:val="26"/>
        </w:rPr>
      </w:pPr>
      <w:r w:rsidRPr="005A58CE">
        <w:rPr>
          <w:rStyle w:val="FontStyle14"/>
          <w:sz w:val="26"/>
          <w:szCs w:val="26"/>
        </w:rPr>
        <w:t xml:space="preserve">- </w:t>
      </w:r>
      <w:r w:rsidRPr="005A58CE">
        <w:rPr>
          <w:rStyle w:val="FontStyle14"/>
          <w:b w:val="0"/>
          <w:sz w:val="26"/>
          <w:szCs w:val="26"/>
        </w:rPr>
        <w:t>формирование</w:t>
      </w:r>
      <w:r w:rsidRPr="005A58CE">
        <w:rPr>
          <w:b/>
          <w:sz w:val="26"/>
          <w:szCs w:val="26"/>
        </w:rPr>
        <w:t xml:space="preserve"> </w:t>
      </w:r>
      <w:r w:rsidRPr="005A58CE">
        <w:rPr>
          <w:sz w:val="26"/>
          <w:szCs w:val="26"/>
        </w:rPr>
        <w:t xml:space="preserve">фонда оценочных средств по учебным дисциплинам и междисциплинарным курсам (экзаменационных билетов, контрольных и зачетных работ, тестов и др. материалов); </w:t>
      </w:r>
    </w:p>
    <w:p w:rsidR="005A58CE" w:rsidRPr="005A58CE" w:rsidRDefault="005A58CE" w:rsidP="005A58CE">
      <w:pPr>
        <w:pStyle w:val="Style3"/>
        <w:widowControl/>
        <w:spacing w:line="240" w:lineRule="auto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- разработка экзаменационных материалов и комплектов контрольно-оценочных средств,</w:t>
      </w:r>
      <w:r w:rsidRPr="005A58CE">
        <w:rPr>
          <w:rStyle w:val="FontStyle12"/>
          <w:sz w:val="26"/>
          <w:szCs w:val="26"/>
        </w:rPr>
        <w:t xml:space="preserve"> которые должны обеспечить проверку подготовленности выпускника к конкретному виду профессиональной деятельности</w:t>
      </w:r>
      <w:r w:rsidRPr="005A58CE">
        <w:rPr>
          <w:sz w:val="26"/>
          <w:szCs w:val="26"/>
        </w:rPr>
        <w:t xml:space="preserve"> профессиональных модулей</w:t>
      </w:r>
      <w:r w:rsidRPr="005A58CE">
        <w:rPr>
          <w:rStyle w:val="FontStyle12"/>
          <w:sz w:val="26"/>
          <w:szCs w:val="26"/>
        </w:rPr>
        <w:t>;</w:t>
      </w:r>
    </w:p>
    <w:p w:rsidR="005A58CE" w:rsidRPr="005A58CE" w:rsidRDefault="005A58CE" w:rsidP="005A58CE">
      <w:pPr>
        <w:pStyle w:val="Style3"/>
        <w:widowControl/>
        <w:spacing w:line="240" w:lineRule="auto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- определение перечня </w:t>
      </w:r>
      <w:r w:rsidRPr="005A58CE">
        <w:rPr>
          <w:rStyle w:val="FontStyle12"/>
          <w:sz w:val="26"/>
          <w:szCs w:val="26"/>
        </w:rPr>
        <w:t>наглядных пособий, материалов справочного характера, нормативных документов, образцов техники и других информационно-справочных материалов, которые  допускается к  использованию на экзамене (дифференцированном зачете);</w:t>
      </w:r>
    </w:p>
    <w:p w:rsidR="005A58CE" w:rsidRPr="005A58CE" w:rsidRDefault="005A58CE" w:rsidP="005A58CE">
      <w:pPr>
        <w:pStyle w:val="Style3"/>
        <w:widowControl/>
        <w:spacing w:line="240" w:lineRule="auto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- составление тематики курсовых работ.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2.2.6. Формирование программы государственной итоговой аттестации выпускников техникума (определение формы и условий проведения аттестации, разработка программ итоговых экзаменов по отдельным дисциплинам, итогового междисциплинарного экзамена по специальности, тематики выпускных квалификационных работ, требований к выпускным квалификационным работам, критериев оценки знаний и </w:t>
      </w:r>
      <w:proofErr w:type="spellStart"/>
      <w:r w:rsidRPr="005A58CE">
        <w:rPr>
          <w:sz w:val="26"/>
          <w:szCs w:val="26"/>
        </w:rPr>
        <w:t>сформированности</w:t>
      </w:r>
      <w:proofErr w:type="spellEnd"/>
      <w:r w:rsidRPr="005A58CE">
        <w:rPr>
          <w:sz w:val="26"/>
          <w:szCs w:val="26"/>
        </w:rPr>
        <w:t xml:space="preserve"> умений выпускников на аттестационных испытаниях).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2.2.7.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предметной (цикловой) комиссии, распределению их педагогической нагрузки. Изучение, обобщение и введение в образовательный процесс новых педагогических и информационных технологий, средств и методов обучения и воспитания. Организация </w:t>
      </w:r>
      <w:proofErr w:type="spellStart"/>
      <w:r w:rsidRPr="005A58CE">
        <w:rPr>
          <w:sz w:val="26"/>
          <w:szCs w:val="26"/>
        </w:rPr>
        <w:t>взаимопосещения</w:t>
      </w:r>
      <w:proofErr w:type="spellEnd"/>
      <w:r w:rsidRPr="005A58CE">
        <w:rPr>
          <w:sz w:val="26"/>
          <w:szCs w:val="26"/>
        </w:rPr>
        <w:t xml:space="preserve"> учебных занятий.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2.2.8. Подготовка, проведение и обсуждение открытых учебных занятий, предметных недель, конкурсов, олимпиад и т.д. 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2.2.9. Организация экспериментальной работы, технического (художественного) творчества студентов.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2.2.10. Организация научно-исследовательской и проектной деятельности преподавателей и студентов.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2.2.11. Рассмотрение и рецензирование учебно-программной и учебно-методической литературы (учебников, методических пособий, рекомендаций, указаний и </w:t>
      </w:r>
      <w:proofErr w:type="spellStart"/>
      <w:r w:rsidRPr="005A58CE">
        <w:rPr>
          <w:sz w:val="26"/>
          <w:szCs w:val="26"/>
        </w:rPr>
        <w:t>т</w:t>
      </w:r>
      <w:proofErr w:type="gramStart"/>
      <w:r w:rsidRPr="005A58CE">
        <w:rPr>
          <w:sz w:val="26"/>
          <w:szCs w:val="26"/>
        </w:rPr>
        <w:t>.д</w:t>
      </w:r>
      <w:proofErr w:type="spellEnd"/>
      <w:proofErr w:type="gramEnd"/>
      <w:r w:rsidRPr="005A58CE">
        <w:rPr>
          <w:sz w:val="26"/>
          <w:szCs w:val="26"/>
        </w:rPr>
        <w:t>), плакатов, видеофильмов, других средств обучения.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2.2.12. Контроль выполнения единых требований к содержанию работы кабинетов учебных дисциплин, учебных лабораторий и мастерских.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>3. Руководство предметной (цикловой) комиссией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3.1.  На председателя предметной (цикловой) комиссии возлагается: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- составление годовых планов работы комиссии и утверждение их у заместителя директора по учебной  работе;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-р</w:t>
      </w:r>
      <w:r w:rsidRPr="005A58CE">
        <w:rPr>
          <w:sz w:val="26"/>
          <w:szCs w:val="26"/>
        </w:rPr>
        <w:t>ассмотрение и обсуждение календарно-тематических планов преподавателей, индивидуальных планов повышения квалификации, планов работы кабинетов, лабораторий; графиков проведения лабораторно-практических работ, курсовой (дипломной) работы, экзаменационных материалов, тематики курсовых работ, тематики выпускных квалификационных работ, программ государственной (итоговой) аттестации студентов;</w:t>
      </w:r>
      <w:proofErr w:type="gramEnd"/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lastRenderedPageBreak/>
        <w:t>-  организация и руководство работой по учебно-программному и учебно-методическому обеспечению учебных дисциплин и профессиональных модулей, по разработке материалов для проведения промежуточной аттестации обучающихся и итоговой аттестации выпускников техникума по дисциплинам, курируемым данной предметной (цикловой) комиссией;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- организация контроля качества проводимых членами комиссии занятий, руководство подготовкой и обсуждением открытых учебных занятий (уроков, лекций, лабораторных и практических занятий); 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- организация </w:t>
      </w:r>
      <w:proofErr w:type="spellStart"/>
      <w:r w:rsidRPr="005A58CE">
        <w:rPr>
          <w:sz w:val="26"/>
          <w:szCs w:val="26"/>
        </w:rPr>
        <w:t>взаимопосещения</w:t>
      </w:r>
      <w:proofErr w:type="spellEnd"/>
      <w:r w:rsidRPr="005A58CE">
        <w:rPr>
          <w:sz w:val="26"/>
          <w:szCs w:val="26"/>
        </w:rPr>
        <w:t xml:space="preserve"> занятий преподавателями и других мероприятий, входящих в компетенцию предметной (цикловой) комиссии;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- организация и оказание помощи членам комиссии при проведении предметных недель, открытых уроков и других мероприятий.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3.2. Работа по выполнению обязанностей председателя предметной (цикловой) комиссии подлежит дополнительной оплате в установленном директором колледжа порядке в пределах фонда оплаты труда.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A58CE">
        <w:rPr>
          <w:b/>
          <w:sz w:val="26"/>
          <w:szCs w:val="26"/>
        </w:rPr>
        <w:t>4. Организация деятельности предметных (цикловых) комиссий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4.1. </w:t>
      </w:r>
      <w:proofErr w:type="gramStart"/>
      <w:r w:rsidRPr="005A58CE">
        <w:rPr>
          <w:sz w:val="26"/>
          <w:szCs w:val="26"/>
        </w:rPr>
        <w:t>В своей деятельности предметные (цикловые) комиссии руководствуются ФГОС СПО по специальности подготовки, по которому в техникуме ведется обучение, примерной учебно-программной документацией по этой специальности, нормативными документами по промежуточной и итоговой государственной аттестации, производственной (профессиональной) практике, курсовой и дипломной работе, другим составляющим ФГОС СПО, а также настоящим Положением о предметной (цикловой) комиссии.</w:t>
      </w:r>
      <w:proofErr w:type="gramEnd"/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4.2. Предметные (цикловые) комиссии строят свою работу на принципах гласности, с учетом методической целесообразности и в интересах студенческого и педагогического коллектива.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Комиссии самостоятельны в своей деятельности и принятии решений в рамках своей компетенции.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4.3. Члены предметной (цикловой) комиссии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4.4. Заседания предметных (цикловых) комиссий проводятся не реже одного раза в месяц.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4.5.Решения предметной (цикловой) комиссии принимаются простым большинством голосов и вступают в силу после утверждения их директором образовательного учреждения или заместителем директора по (учебной) учебно-методической работе.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При несогласии председателя предметной (цикловой) комиссии с решением членов комиссии окончательное решение принимает заместитель директора по (учебной) учебно-методической работе.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4.6. Каждая предметная (цикловая) комиссия в соответствии с номенклатурой дел техникума  ведет следующую документацию на текущий учебный год: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-  план работы;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58CE">
        <w:rPr>
          <w:sz w:val="26"/>
          <w:szCs w:val="26"/>
        </w:rPr>
        <w:t>контрольные экземпляры действующей учебно-методической документации, входящей в круг деятельности комиссии;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lastRenderedPageBreak/>
        <w:t>- протоколы заседаний, решения, отчеты и другие документы, отражающие деятельность комиссии.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Необходимость ведения иной документации определяется комиссией самостоятельно.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>4.7. Открытым голосованием из состава предметной (цикловой) комиссии избирается секретарь, который ведет протоколы заседаний комиссии и делопроизводство.</w:t>
      </w: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A58CE" w:rsidRPr="005A58CE" w:rsidRDefault="005A58CE" w:rsidP="005A58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8CE">
        <w:rPr>
          <w:sz w:val="26"/>
          <w:szCs w:val="26"/>
        </w:rPr>
        <w:t xml:space="preserve"> </w:t>
      </w:r>
    </w:p>
    <w:p w:rsidR="00DD5672" w:rsidRPr="005A58CE" w:rsidRDefault="00DD5672" w:rsidP="00E035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D5672" w:rsidRPr="005A58CE" w:rsidSect="005A58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5A58CE"/>
    <w:rsid w:val="0002215A"/>
    <w:rsid w:val="005A58CE"/>
    <w:rsid w:val="00AF5392"/>
    <w:rsid w:val="00DD5672"/>
    <w:rsid w:val="00E035F5"/>
    <w:rsid w:val="00E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C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5A5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A58C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A58CE"/>
    <w:pPr>
      <w:widowControl w:val="0"/>
      <w:autoSpaceDE w:val="0"/>
      <w:autoSpaceDN w:val="0"/>
      <w:adjustRightInd w:val="0"/>
      <w:spacing w:after="0" w:line="230" w:lineRule="exact"/>
      <w:ind w:firstLine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58CE"/>
    <w:pPr>
      <w:widowControl w:val="0"/>
      <w:autoSpaceDE w:val="0"/>
      <w:autoSpaceDN w:val="0"/>
      <w:adjustRightInd w:val="0"/>
      <w:spacing w:after="0" w:line="223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A58CE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5A58CE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2014-04-17T11:52:00Z</dcterms:created>
  <dcterms:modified xsi:type="dcterms:W3CDTF">2014-05-29T11:52:00Z</dcterms:modified>
</cp:coreProperties>
</file>