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D8" w:rsidRPr="00DE47BA" w:rsidRDefault="00B9606A" w:rsidP="009156FE">
      <w:pPr>
        <w:spacing w:line="360" w:lineRule="auto"/>
        <w:ind w:left="709" w:rightChars="709" w:right="1560"/>
        <w:jc w:val="center"/>
        <w:rPr>
          <w:rStyle w:val="c0"/>
          <w:rFonts w:ascii="Times New Roman" w:hAnsi="Times New Roman" w:cs="Times New Roman"/>
          <w:sz w:val="24"/>
          <w:szCs w:val="24"/>
        </w:rPr>
      </w:pPr>
      <w:r w:rsidRPr="00DE47BA">
        <w:rPr>
          <w:rStyle w:val="c0"/>
          <w:rFonts w:ascii="Times New Roman" w:hAnsi="Times New Roman" w:cs="Times New Roman"/>
          <w:sz w:val="24"/>
          <w:szCs w:val="24"/>
        </w:rPr>
        <w:t>Метапредметность на уроке математики</w:t>
      </w:r>
    </w:p>
    <w:p w:rsidR="00B9606A" w:rsidRPr="00DE47BA" w:rsidRDefault="00B9606A" w:rsidP="005A2E38">
      <w:pPr>
        <w:spacing w:after="0" w:line="360" w:lineRule="auto"/>
        <w:ind w:left="709" w:right="-1"/>
        <w:jc w:val="right"/>
        <w:rPr>
          <w:rFonts w:ascii="Times New Roman" w:hAnsi="Times New Roman" w:cs="Times New Roman"/>
          <w:sz w:val="24"/>
          <w:szCs w:val="24"/>
        </w:rPr>
      </w:pPr>
      <w:r w:rsidRPr="00DE47BA">
        <w:rPr>
          <w:rFonts w:ascii="Times New Roman" w:hAnsi="Times New Roman" w:cs="Times New Roman"/>
          <w:sz w:val="24"/>
          <w:szCs w:val="24"/>
        </w:rPr>
        <w:t>Лашова Елена Витальевна</w:t>
      </w:r>
    </w:p>
    <w:p w:rsidR="00B9606A" w:rsidRPr="00DE47BA" w:rsidRDefault="00B9606A" w:rsidP="005A2E38">
      <w:pPr>
        <w:spacing w:after="0" w:line="360" w:lineRule="auto"/>
        <w:ind w:left="709" w:right="-1"/>
        <w:jc w:val="right"/>
        <w:rPr>
          <w:rFonts w:ascii="Times New Roman" w:hAnsi="Times New Roman" w:cs="Times New Roman"/>
          <w:sz w:val="24"/>
          <w:szCs w:val="24"/>
        </w:rPr>
      </w:pPr>
      <w:r w:rsidRPr="00DE47BA">
        <w:rPr>
          <w:rFonts w:ascii="Times New Roman" w:hAnsi="Times New Roman" w:cs="Times New Roman"/>
          <w:sz w:val="24"/>
          <w:szCs w:val="24"/>
        </w:rPr>
        <w:t>преподаватель математики</w:t>
      </w:r>
    </w:p>
    <w:p w:rsidR="00AB5F20" w:rsidRDefault="00AB5F20" w:rsidP="005A2E38">
      <w:pPr>
        <w:spacing w:after="0" w:line="360" w:lineRule="auto"/>
        <w:ind w:left="709" w:rightChars="-65" w:right="-143"/>
        <w:jc w:val="right"/>
        <w:rPr>
          <w:rFonts w:ascii="Times New Roman" w:hAnsi="Times New Roman" w:cs="Times New Roman"/>
          <w:sz w:val="24"/>
          <w:szCs w:val="24"/>
        </w:rPr>
      </w:pPr>
      <w:r>
        <w:rPr>
          <w:rFonts w:ascii="Times New Roman" w:hAnsi="Times New Roman" w:cs="Times New Roman"/>
          <w:sz w:val="24"/>
          <w:szCs w:val="24"/>
        </w:rPr>
        <w:t xml:space="preserve">  </w:t>
      </w:r>
      <w:r w:rsidR="00B9606A" w:rsidRPr="00DE47BA">
        <w:rPr>
          <w:rFonts w:ascii="Times New Roman" w:hAnsi="Times New Roman" w:cs="Times New Roman"/>
          <w:sz w:val="24"/>
          <w:szCs w:val="24"/>
        </w:rPr>
        <w:t>ГБПОУ</w:t>
      </w:r>
    </w:p>
    <w:p w:rsidR="009156FE" w:rsidRDefault="005A2E38" w:rsidP="005A2E38">
      <w:pPr>
        <w:spacing w:after="0" w:line="360" w:lineRule="auto"/>
        <w:ind w:left="709" w:rightChars="-65" w:right="-143"/>
        <w:jc w:val="right"/>
        <w:rPr>
          <w:rFonts w:ascii="Times New Roman" w:hAnsi="Times New Roman" w:cs="Times New Roman"/>
          <w:sz w:val="24"/>
          <w:szCs w:val="24"/>
        </w:rPr>
      </w:pPr>
      <w:r>
        <w:rPr>
          <w:rFonts w:ascii="Times New Roman" w:hAnsi="Times New Roman" w:cs="Times New Roman"/>
          <w:sz w:val="24"/>
          <w:szCs w:val="24"/>
        </w:rPr>
        <w:t>«</w:t>
      </w:r>
      <w:r w:rsidR="00AB5F20">
        <w:rPr>
          <w:rFonts w:ascii="Times New Roman" w:hAnsi="Times New Roman" w:cs="Times New Roman"/>
          <w:sz w:val="24"/>
          <w:szCs w:val="24"/>
        </w:rPr>
        <w:t xml:space="preserve"> </w:t>
      </w:r>
      <w:r w:rsidR="00B9606A" w:rsidRPr="00DE47BA">
        <w:rPr>
          <w:rFonts w:ascii="Times New Roman" w:hAnsi="Times New Roman" w:cs="Times New Roman"/>
          <w:sz w:val="24"/>
          <w:szCs w:val="24"/>
        </w:rPr>
        <w:t>Саратовское областное</w:t>
      </w:r>
      <w:r w:rsidR="00AB5F20">
        <w:rPr>
          <w:rFonts w:ascii="Times New Roman" w:hAnsi="Times New Roman" w:cs="Times New Roman"/>
          <w:sz w:val="24"/>
          <w:szCs w:val="24"/>
        </w:rPr>
        <w:t xml:space="preserve"> </w:t>
      </w:r>
      <w:r w:rsidR="00B9606A" w:rsidRPr="00DE47BA">
        <w:rPr>
          <w:rFonts w:ascii="Times New Roman" w:hAnsi="Times New Roman" w:cs="Times New Roman"/>
          <w:sz w:val="24"/>
          <w:szCs w:val="24"/>
        </w:rPr>
        <w:t>училище</w:t>
      </w:r>
    </w:p>
    <w:p w:rsidR="00B9606A" w:rsidRPr="00DE47BA" w:rsidRDefault="00B9606A" w:rsidP="005A2E38">
      <w:pPr>
        <w:spacing w:after="0" w:line="360" w:lineRule="auto"/>
        <w:ind w:left="709" w:rightChars="-65" w:right="-143"/>
        <w:jc w:val="right"/>
        <w:rPr>
          <w:rFonts w:ascii="Times New Roman" w:eastAsia="Times New Roman" w:hAnsi="Times New Roman" w:cs="Times New Roman"/>
          <w:sz w:val="24"/>
          <w:szCs w:val="24"/>
        </w:rPr>
      </w:pPr>
      <w:r w:rsidRPr="00DE47BA">
        <w:rPr>
          <w:rFonts w:ascii="Times New Roman" w:hAnsi="Times New Roman" w:cs="Times New Roman"/>
          <w:sz w:val="24"/>
          <w:szCs w:val="24"/>
        </w:rPr>
        <w:t xml:space="preserve">  (техникум)</w:t>
      </w:r>
      <w:r w:rsidR="00AB5F20">
        <w:rPr>
          <w:rFonts w:ascii="Times New Roman" w:hAnsi="Times New Roman" w:cs="Times New Roman"/>
          <w:sz w:val="24"/>
          <w:szCs w:val="24"/>
        </w:rPr>
        <w:t xml:space="preserve"> </w:t>
      </w:r>
      <w:r w:rsidRPr="00DE47BA">
        <w:rPr>
          <w:rFonts w:ascii="Times New Roman" w:hAnsi="Times New Roman" w:cs="Times New Roman"/>
          <w:sz w:val="24"/>
          <w:szCs w:val="24"/>
        </w:rPr>
        <w:t>олимпийского резерва</w:t>
      </w:r>
      <w:r w:rsidR="005A2E38">
        <w:rPr>
          <w:rFonts w:ascii="Times New Roman" w:hAnsi="Times New Roman" w:cs="Times New Roman"/>
          <w:sz w:val="24"/>
          <w:szCs w:val="24"/>
        </w:rPr>
        <w:t>»</w:t>
      </w:r>
    </w:p>
    <w:p w:rsidR="00B9606A" w:rsidRPr="00DE47BA" w:rsidRDefault="00B9606A" w:rsidP="005A2E38">
      <w:pPr>
        <w:spacing w:after="0" w:line="360" w:lineRule="auto"/>
        <w:ind w:left="709" w:rightChars="-65" w:right="-143" w:firstLine="708"/>
        <w:jc w:val="both"/>
        <w:rPr>
          <w:rFonts w:ascii="Times New Roman" w:hAnsi="Times New Roman" w:cs="Times New Roman"/>
          <w:sz w:val="24"/>
          <w:szCs w:val="24"/>
        </w:rPr>
      </w:pPr>
      <w:proofErr w:type="spellStart"/>
      <w:r w:rsidRPr="00DE47BA">
        <w:rPr>
          <w:rStyle w:val="c0"/>
          <w:rFonts w:ascii="Times New Roman" w:hAnsi="Times New Roman" w:cs="Times New Roman"/>
          <w:sz w:val="24"/>
          <w:szCs w:val="24"/>
        </w:rPr>
        <w:t>Метапредметный</w:t>
      </w:r>
      <w:proofErr w:type="spellEnd"/>
      <w:r w:rsidRPr="00DE47BA">
        <w:rPr>
          <w:rStyle w:val="c0"/>
          <w:rFonts w:ascii="Times New Roman" w:hAnsi="Times New Roman" w:cs="Times New Roman"/>
          <w:sz w:val="24"/>
          <w:szCs w:val="24"/>
        </w:rPr>
        <w:t xml:space="preserve"> подход – подход к образованию, при котором </w:t>
      </w:r>
      <w:r w:rsidR="009928FA" w:rsidRPr="00DE47BA">
        <w:rPr>
          <w:rStyle w:val="c0"/>
          <w:rFonts w:ascii="Times New Roman" w:hAnsi="Times New Roman" w:cs="Times New Roman"/>
          <w:sz w:val="24"/>
          <w:szCs w:val="24"/>
        </w:rPr>
        <w:t xml:space="preserve">студент </w:t>
      </w:r>
      <w:r w:rsidRPr="00DE47BA">
        <w:rPr>
          <w:rStyle w:val="c0"/>
          <w:rFonts w:ascii="Times New Roman" w:hAnsi="Times New Roman" w:cs="Times New Roman"/>
          <w:sz w:val="24"/>
          <w:szCs w:val="24"/>
        </w:rPr>
        <w:t>не только овладевает системой знаний, но и усваивает универсальный способы действий, с помощью которых он сможет сам добывать информацию.</w:t>
      </w:r>
    </w:p>
    <w:p w:rsidR="00B9606A" w:rsidRPr="00DE47BA" w:rsidRDefault="009156FE" w:rsidP="005A2E38">
      <w:pPr>
        <w:pStyle w:val="a3"/>
        <w:spacing w:line="360" w:lineRule="auto"/>
        <w:ind w:left="709" w:rightChars="-65" w:right="-14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9606A" w:rsidRPr="00DE47BA">
        <w:rPr>
          <w:rFonts w:ascii="Times New Roman" w:hAnsi="Times New Roman" w:cs="Times New Roman"/>
          <w:sz w:val="24"/>
          <w:szCs w:val="24"/>
        </w:rPr>
        <w:t>Метапредметный</w:t>
      </w:r>
      <w:proofErr w:type="spellEnd"/>
      <w:r w:rsidR="00B9606A" w:rsidRPr="00DE47BA">
        <w:rPr>
          <w:rFonts w:ascii="Times New Roman" w:hAnsi="Times New Roman" w:cs="Times New Roman"/>
          <w:sz w:val="24"/>
          <w:szCs w:val="24"/>
        </w:rPr>
        <w:t xml:space="preserve"> урок – это урок, на котором</w:t>
      </w:r>
      <w:r w:rsidR="006751B3" w:rsidRPr="00DE47BA">
        <w:rPr>
          <w:rFonts w:ascii="Times New Roman" w:hAnsi="Times New Roman" w:cs="Times New Roman"/>
          <w:sz w:val="24"/>
          <w:szCs w:val="24"/>
        </w:rPr>
        <w:t>:</w:t>
      </w:r>
    </w:p>
    <w:p w:rsidR="00B9606A" w:rsidRPr="00DE47BA" w:rsidRDefault="00B9606A" w:rsidP="005A2E38">
      <w:pPr>
        <w:pStyle w:val="a3"/>
        <w:spacing w:line="360" w:lineRule="auto"/>
        <w:ind w:left="709" w:rightChars="-65" w:right="-143"/>
        <w:jc w:val="both"/>
        <w:rPr>
          <w:rFonts w:ascii="Times New Roman" w:hAnsi="Times New Roman" w:cs="Times New Roman"/>
          <w:sz w:val="24"/>
          <w:szCs w:val="24"/>
        </w:rPr>
      </w:pPr>
      <w:r w:rsidRPr="00DE47BA">
        <w:rPr>
          <w:rFonts w:ascii="Times New Roman" w:hAnsi="Times New Roman" w:cs="Times New Roman"/>
          <w:sz w:val="24"/>
          <w:szCs w:val="24"/>
        </w:rPr>
        <w:t>- учащийся учится общим приёмам, схемам, образцам мыслительной работы, которые лежат над предметами, поверх предметов, но которые воспроизводятся при работе с любым предметным материалом, происходит включение учащегося в разные виды деятельности, важные для конкретного студента;</w:t>
      </w:r>
    </w:p>
    <w:p w:rsidR="00B9606A" w:rsidRPr="00DE47BA" w:rsidRDefault="00B9606A" w:rsidP="005A2E38">
      <w:pPr>
        <w:pStyle w:val="a3"/>
        <w:spacing w:line="360" w:lineRule="auto"/>
        <w:ind w:left="709" w:rightChars="-65" w:right="-143"/>
        <w:jc w:val="both"/>
        <w:rPr>
          <w:rFonts w:ascii="Times New Roman" w:hAnsi="Times New Roman" w:cs="Times New Roman"/>
          <w:sz w:val="24"/>
          <w:szCs w:val="24"/>
        </w:rPr>
      </w:pPr>
      <w:r w:rsidRPr="00DE47BA">
        <w:rPr>
          <w:rFonts w:ascii="Times New Roman" w:hAnsi="Times New Roman" w:cs="Times New Roman"/>
          <w:sz w:val="24"/>
          <w:szCs w:val="24"/>
        </w:rPr>
        <w:t xml:space="preserve">- учащийся </w:t>
      </w:r>
      <w:proofErr w:type="spellStart"/>
      <w:r w:rsidRPr="00DE47BA">
        <w:rPr>
          <w:rFonts w:ascii="Times New Roman" w:hAnsi="Times New Roman" w:cs="Times New Roman"/>
          <w:sz w:val="24"/>
          <w:szCs w:val="24"/>
        </w:rPr>
        <w:t>промысливает</w:t>
      </w:r>
      <w:proofErr w:type="spellEnd"/>
      <w:r w:rsidRPr="00DE47BA">
        <w:rPr>
          <w:rFonts w:ascii="Times New Roman" w:hAnsi="Times New Roman" w:cs="Times New Roman"/>
          <w:sz w:val="24"/>
          <w:szCs w:val="24"/>
        </w:rPr>
        <w:t>, прослеживает происхождения важнейших понятий, которые определяют данную предметную область знания. Он как бы заново открывает эти понятия, а затем анализирует сам способ своей работы с этим понятием;</w:t>
      </w:r>
    </w:p>
    <w:p w:rsidR="00B9606A" w:rsidRPr="00DE47BA" w:rsidRDefault="00B9606A" w:rsidP="005A2E38">
      <w:pPr>
        <w:pStyle w:val="a3"/>
        <w:spacing w:line="360" w:lineRule="auto"/>
        <w:ind w:left="709" w:rightChars="-65" w:right="-143"/>
        <w:jc w:val="both"/>
        <w:rPr>
          <w:rFonts w:ascii="Times New Roman" w:hAnsi="Times New Roman" w:cs="Times New Roman"/>
          <w:sz w:val="24"/>
          <w:szCs w:val="24"/>
        </w:rPr>
      </w:pPr>
      <w:r w:rsidRPr="00DE47BA">
        <w:rPr>
          <w:rFonts w:ascii="Times New Roman" w:hAnsi="Times New Roman" w:cs="Times New Roman"/>
          <w:sz w:val="24"/>
          <w:szCs w:val="24"/>
        </w:rPr>
        <w:t>- обеспечивается целостность представлений учащегося  об окружающем мире как необходимый и закономерный результат его познания.</w:t>
      </w:r>
    </w:p>
    <w:p w:rsidR="00B9606A" w:rsidRPr="00DE47BA" w:rsidRDefault="00B9606A" w:rsidP="005A2E38">
      <w:pPr>
        <w:pStyle w:val="a3"/>
        <w:spacing w:line="360" w:lineRule="auto"/>
        <w:ind w:left="709" w:rightChars="-65" w:right="-143"/>
        <w:jc w:val="both"/>
        <w:rPr>
          <w:rFonts w:ascii="Times New Roman" w:hAnsi="Times New Roman" w:cs="Times New Roman"/>
          <w:sz w:val="24"/>
          <w:szCs w:val="24"/>
        </w:rPr>
      </w:pPr>
      <w:proofErr w:type="spellStart"/>
      <w:r w:rsidRPr="00DE47BA">
        <w:rPr>
          <w:rFonts w:ascii="Times New Roman" w:hAnsi="Times New Roman" w:cs="Times New Roman"/>
          <w:sz w:val="24"/>
          <w:szCs w:val="24"/>
        </w:rPr>
        <w:t>Метапредметные</w:t>
      </w:r>
      <w:proofErr w:type="spellEnd"/>
      <w:r w:rsidRPr="00DE47BA">
        <w:rPr>
          <w:rFonts w:ascii="Times New Roman" w:hAnsi="Times New Roman" w:cs="Times New Roman"/>
          <w:sz w:val="24"/>
          <w:szCs w:val="24"/>
        </w:rPr>
        <w:t xml:space="preserve"> умения учащийся  может применить к любой области знаний и в различных жизненных ситуациях. Это очень важно сегодня, когда от выпускника техникума требуются мобильность, </w:t>
      </w:r>
      <w:proofErr w:type="spellStart"/>
      <w:r w:rsidRPr="00DE47BA">
        <w:rPr>
          <w:rFonts w:ascii="Times New Roman" w:hAnsi="Times New Roman" w:cs="Times New Roman"/>
          <w:sz w:val="24"/>
          <w:szCs w:val="24"/>
        </w:rPr>
        <w:t>креативность</w:t>
      </w:r>
      <w:proofErr w:type="spellEnd"/>
      <w:r w:rsidRPr="00DE47BA">
        <w:rPr>
          <w:rFonts w:ascii="Times New Roman" w:hAnsi="Times New Roman" w:cs="Times New Roman"/>
          <w:sz w:val="24"/>
          <w:szCs w:val="24"/>
        </w:rPr>
        <w:t>, способность применять свои знания на практике, умение мыслить нестандартно.</w:t>
      </w:r>
    </w:p>
    <w:p w:rsidR="00B9606A" w:rsidRPr="00DE47BA" w:rsidRDefault="00B9606A" w:rsidP="005A2E38">
      <w:pPr>
        <w:pStyle w:val="a3"/>
        <w:spacing w:line="360" w:lineRule="auto"/>
        <w:ind w:left="709" w:rightChars="-65" w:right="-143"/>
        <w:jc w:val="both"/>
        <w:rPr>
          <w:rFonts w:ascii="Times New Roman" w:hAnsi="Times New Roman" w:cs="Times New Roman"/>
          <w:sz w:val="24"/>
          <w:szCs w:val="24"/>
        </w:rPr>
      </w:pPr>
    </w:p>
    <w:p w:rsidR="009928FA" w:rsidRPr="00AB5F20" w:rsidRDefault="009928FA" w:rsidP="005A2E38">
      <w:pPr>
        <w:pStyle w:val="a3"/>
        <w:spacing w:line="360" w:lineRule="auto"/>
        <w:ind w:left="709" w:rightChars="-65" w:right="-143"/>
        <w:jc w:val="both"/>
        <w:rPr>
          <w:rFonts w:ascii="Times New Roman" w:hAnsi="Times New Roman" w:cs="Times New Roman"/>
          <w:sz w:val="24"/>
          <w:szCs w:val="24"/>
        </w:rPr>
      </w:pPr>
      <w:proofErr w:type="spellStart"/>
      <w:r w:rsidRPr="00AB5F20">
        <w:rPr>
          <w:rStyle w:val="c0"/>
          <w:rFonts w:ascii="Times New Roman" w:hAnsi="Times New Roman" w:cs="Times New Roman"/>
          <w:sz w:val="24"/>
          <w:szCs w:val="24"/>
        </w:rPr>
        <w:t>Метапредметные</w:t>
      </w:r>
      <w:proofErr w:type="spellEnd"/>
      <w:r w:rsidRPr="00AB5F20">
        <w:rPr>
          <w:rStyle w:val="c0"/>
          <w:rFonts w:ascii="Times New Roman" w:hAnsi="Times New Roman" w:cs="Times New Roman"/>
          <w:sz w:val="24"/>
          <w:szCs w:val="24"/>
        </w:rPr>
        <w:t xml:space="preserve"> образовательные результаты предполагают, что у </w:t>
      </w:r>
      <w:proofErr w:type="gramStart"/>
      <w:r w:rsidRPr="00AB5F20">
        <w:rPr>
          <w:rStyle w:val="c0"/>
          <w:rFonts w:ascii="Times New Roman" w:hAnsi="Times New Roman" w:cs="Times New Roman"/>
          <w:sz w:val="24"/>
          <w:szCs w:val="24"/>
        </w:rPr>
        <w:t>обучающихся</w:t>
      </w:r>
      <w:proofErr w:type="gramEnd"/>
      <w:r w:rsidRPr="00AB5F20">
        <w:rPr>
          <w:rStyle w:val="c0"/>
          <w:rFonts w:ascii="Times New Roman" w:hAnsi="Times New Roman" w:cs="Times New Roman"/>
          <w:sz w:val="24"/>
          <w:szCs w:val="24"/>
        </w:rPr>
        <w:t xml:space="preserve"> будут развиты:</w:t>
      </w:r>
    </w:p>
    <w:p w:rsidR="009928FA" w:rsidRPr="00DE47BA" w:rsidRDefault="009928FA" w:rsidP="005A2E38">
      <w:pPr>
        <w:pStyle w:val="a3"/>
        <w:numPr>
          <w:ilvl w:val="0"/>
          <w:numId w:val="2"/>
        </w:numPr>
        <w:spacing w:line="360" w:lineRule="auto"/>
        <w:ind w:left="709" w:rightChars="-65" w:right="-143"/>
        <w:jc w:val="both"/>
        <w:rPr>
          <w:rFonts w:ascii="Times New Roman" w:hAnsi="Times New Roman" w:cs="Times New Roman"/>
          <w:sz w:val="24"/>
          <w:szCs w:val="24"/>
        </w:rPr>
      </w:pPr>
      <w:r w:rsidRPr="00DE47BA">
        <w:rPr>
          <w:rStyle w:val="c0"/>
          <w:rFonts w:ascii="Times New Roman" w:hAnsi="Times New Roman" w:cs="Times New Roman"/>
          <w:sz w:val="24"/>
          <w:szCs w:val="24"/>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окружающий действительности;</w:t>
      </w:r>
    </w:p>
    <w:p w:rsidR="009928FA" w:rsidRPr="00DE47BA" w:rsidRDefault="009928FA" w:rsidP="005A2E38">
      <w:pPr>
        <w:pStyle w:val="a3"/>
        <w:numPr>
          <w:ilvl w:val="0"/>
          <w:numId w:val="2"/>
        </w:numPr>
        <w:spacing w:line="360" w:lineRule="auto"/>
        <w:ind w:left="709" w:rightChars="-65" w:right="-143"/>
        <w:jc w:val="both"/>
        <w:rPr>
          <w:rFonts w:ascii="Times New Roman" w:hAnsi="Times New Roman" w:cs="Times New Roman"/>
          <w:sz w:val="24"/>
          <w:szCs w:val="24"/>
        </w:rPr>
      </w:pPr>
      <w:r w:rsidRPr="00DE47BA">
        <w:rPr>
          <w:rStyle w:val="c0"/>
          <w:rFonts w:ascii="Times New Roman" w:hAnsi="Times New Roman" w:cs="Times New Roman"/>
          <w:sz w:val="24"/>
          <w:szCs w:val="24"/>
        </w:rPr>
        <w:t>использование основных интеллектуальных операций: формирование гипотез, анализ и синтез, сравнение, обобщение, систематизация, выявление причинно-следственных связей, поиск аналогов;</w:t>
      </w:r>
    </w:p>
    <w:p w:rsidR="009928FA" w:rsidRPr="00DE47BA" w:rsidRDefault="009928FA" w:rsidP="005A2E38">
      <w:pPr>
        <w:pStyle w:val="a3"/>
        <w:numPr>
          <w:ilvl w:val="0"/>
          <w:numId w:val="2"/>
        </w:numPr>
        <w:spacing w:line="360" w:lineRule="auto"/>
        <w:ind w:left="709" w:rightChars="-65" w:right="-143"/>
        <w:jc w:val="both"/>
        <w:rPr>
          <w:rFonts w:ascii="Times New Roman" w:hAnsi="Times New Roman" w:cs="Times New Roman"/>
          <w:sz w:val="24"/>
          <w:szCs w:val="24"/>
        </w:rPr>
      </w:pPr>
      <w:r w:rsidRPr="00DE47BA">
        <w:rPr>
          <w:rStyle w:val="c0"/>
          <w:rFonts w:ascii="Times New Roman" w:hAnsi="Times New Roman" w:cs="Times New Roman"/>
          <w:sz w:val="24"/>
          <w:szCs w:val="24"/>
        </w:rPr>
        <w:t>умение генерировать идеи и определять средства, необходимые для их реализации;</w:t>
      </w:r>
    </w:p>
    <w:p w:rsidR="009928FA" w:rsidRPr="00DE47BA" w:rsidRDefault="009928FA" w:rsidP="005A2E38">
      <w:pPr>
        <w:pStyle w:val="a3"/>
        <w:numPr>
          <w:ilvl w:val="0"/>
          <w:numId w:val="2"/>
        </w:numPr>
        <w:spacing w:line="360" w:lineRule="auto"/>
        <w:ind w:left="709" w:rightChars="-65" w:right="-143"/>
        <w:jc w:val="both"/>
        <w:rPr>
          <w:rFonts w:ascii="Times New Roman" w:hAnsi="Times New Roman" w:cs="Times New Roman"/>
          <w:sz w:val="24"/>
          <w:szCs w:val="24"/>
        </w:rPr>
      </w:pPr>
      <w:r w:rsidRPr="00DE47BA">
        <w:rPr>
          <w:rStyle w:val="c0"/>
          <w:rFonts w:ascii="Times New Roman" w:hAnsi="Times New Roman" w:cs="Times New Roman"/>
          <w:sz w:val="24"/>
          <w:szCs w:val="24"/>
        </w:rPr>
        <w:lastRenderedPageBreak/>
        <w:t>умение определять цели и задачи деятельности, выбирать средства реализации цели и применять их на практике;</w:t>
      </w:r>
    </w:p>
    <w:p w:rsidR="009928FA" w:rsidRPr="00DE47BA" w:rsidRDefault="009928FA" w:rsidP="005A2E38">
      <w:pPr>
        <w:pStyle w:val="a3"/>
        <w:numPr>
          <w:ilvl w:val="0"/>
          <w:numId w:val="2"/>
        </w:numPr>
        <w:spacing w:line="360" w:lineRule="auto"/>
        <w:ind w:left="709" w:rightChars="-65" w:right="-143"/>
        <w:jc w:val="both"/>
        <w:rPr>
          <w:rFonts w:ascii="Times New Roman" w:hAnsi="Times New Roman" w:cs="Times New Roman"/>
          <w:sz w:val="24"/>
          <w:szCs w:val="24"/>
        </w:rPr>
      </w:pPr>
      <w:r w:rsidRPr="00DE47BA">
        <w:rPr>
          <w:rStyle w:val="c0"/>
          <w:rFonts w:ascii="Times New Roman" w:hAnsi="Times New Roman" w:cs="Times New Roman"/>
          <w:sz w:val="24"/>
          <w:szCs w:val="24"/>
        </w:rPr>
        <w:t>использование различных источников для получения информации, понимание зависимости содержания и формы представления информации от целей коммуникации и адресата.</w:t>
      </w:r>
    </w:p>
    <w:p w:rsidR="005738EE" w:rsidRPr="00DE47BA" w:rsidRDefault="005738EE" w:rsidP="005A2E38">
      <w:pPr>
        <w:spacing w:after="0" w:line="360" w:lineRule="auto"/>
        <w:ind w:left="709" w:rightChars="-65" w:right="-143"/>
        <w:jc w:val="both"/>
        <w:rPr>
          <w:rFonts w:ascii="Times New Roman" w:hAnsi="Times New Roman" w:cs="Times New Roman"/>
          <w:sz w:val="24"/>
          <w:szCs w:val="24"/>
        </w:rPr>
      </w:pPr>
      <w:r w:rsidRPr="00DE47BA">
        <w:rPr>
          <w:rFonts w:ascii="Times New Roman" w:hAnsi="Times New Roman" w:cs="Times New Roman"/>
          <w:sz w:val="24"/>
          <w:szCs w:val="24"/>
        </w:rPr>
        <w:t xml:space="preserve">Математика позволяет обеспечить формирование как предметных, так и </w:t>
      </w:r>
      <w:proofErr w:type="spellStart"/>
      <w:r w:rsidRPr="00DE47BA">
        <w:rPr>
          <w:rFonts w:ascii="Times New Roman" w:hAnsi="Times New Roman" w:cs="Times New Roman"/>
          <w:sz w:val="24"/>
          <w:szCs w:val="24"/>
        </w:rPr>
        <w:t>общеучебных</w:t>
      </w:r>
      <w:proofErr w:type="spellEnd"/>
      <w:r w:rsidRPr="00DE47BA">
        <w:rPr>
          <w:rFonts w:ascii="Times New Roman" w:hAnsi="Times New Roman" w:cs="Times New Roman"/>
          <w:sz w:val="24"/>
          <w:szCs w:val="24"/>
        </w:rPr>
        <w:t xml:space="preserve"> (</w:t>
      </w:r>
      <w:proofErr w:type="spellStart"/>
      <w:r w:rsidRPr="00DE47BA">
        <w:rPr>
          <w:rFonts w:ascii="Times New Roman" w:hAnsi="Times New Roman" w:cs="Times New Roman"/>
          <w:sz w:val="24"/>
          <w:szCs w:val="24"/>
        </w:rPr>
        <w:t>метапредметных</w:t>
      </w:r>
      <w:proofErr w:type="spellEnd"/>
      <w:r w:rsidRPr="00DE47BA">
        <w:rPr>
          <w:rFonts w:ascii="Times New Roman" w:hAnsi="Times New Roman" w:cs="Times New Roman"/>
          <w:sz w:val="24"/>
          <w:szCs w:val="24"/>
        </w:rPr>
        <w:t xml:space="preserve">) умений </w:t>
      </w:r>
      <w:r w:rsidR="00DE47BA" w:rsidRPr="00DE47BA">
        <w:rPr>
          <w:rFonts w:ascii="Times New Roman" w:hAnsi="Times New Roman" w:cs="Times New Roman"/>
          <w:sz w:val="24"/>
          <w:szCs w:val="24"/>
        </w:rPr>
        <w:t>студентов</w:t>
      </w:r>
      <w:r w:rsidRPr="00DE47BA">
        <w:rPr>
          <w:rFonts w:ascii="Times New Roman" w:hAnsi="Times New Roman" w:cs="Times New Roman"/>
          <w:sz w:val="24"/>
          <w:szCs w:val="24"/>
        </w:rPr>
        <w:t>, которые в дальнейшем позволят им применять полученные знания и умения для решения собственных жизненных задач.</w:t>
      </w:r>
    </w:p>
    <w:p w:rsidR="005738EE" w:rsidRPr="00DE47BA" w:rsidRDefault="005738EE" w:rsidP="005A2E38">
      <w:pPr>
        <w:spacing w:after="0" w:line="360" w:lineRule="auto"/>
        <w:ind w:left="709" w:rightChars="-65" w:right="-143"/>
        <w:jc w:val="both"/>
        <w:rPr>
          <w:rFonts w:ascii="Times New Roman" w:hAnsi="Times New Roman" w:cs="Times New Roman"/>
          <w:sz w:val="24"/>
          <w:szCs w:val="24"/>
          <w:u w:val="single"/>
        </w:rPr>
      </w:pPr>
      <w:r w:rsidRPr="00DE47BA">
        <w:rPr>
          <w:rFonts w:ascii="Times New Roman" w:hAnsi="Times New Roman" w:cs="Times New Roman"/>
          <w:sz w:val="24"/>
          <w:szCs w:val="24"/>
        </w:rPr>
        <w:t xml:space="preserve">Хочется поделиться опытом по формированию некоторых </w:t>
      </w:r>
      <w:proofErr w:type="spellStart"/>
      <w:r w:rsidRPr="00DE47BA">
        <w:rPr>
          <w:rFonts w:ascii="Times New Roman" w:hAnsi="Times New Roman" w:cs="Times New Roman"/>
          <w:sz w:val="24"/>
          <w:szCs w:val="24"/>
        </w:rPr>
        <w:t>метапредметных</w:t>
      </w:r>
      <w:proofErr w:type="spellEnd"/>
      <w:r w:rsidRPr="00DE47BA">
        <w:rPr>
          <w:rFonts w:ascii="Times New Roman" w:hAnsi="Times New Roman" w:cs="Times New Roman"/>
          <w:sz w:val="24"/>
          <w:szCs w:val="24"/>
        </w:rPr>
        <w:t xml:space="preserve"> умений. Так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умение осуществлять контроль по результату и способу действия на уровне произвольного внимания и вносить необходимые коррективы можно достаточно эффективно формировать при использовании системы оценки и контроля знаний учащихся с применением технологии сотрудничества.</w:t>
      </w:r>
    </w:p>
    <w:p w:rsidR="005738EE" w:rsidRPr="00DE47BA" w:rsidRDefault="005738EE" w:rsidP="005A2E38">
      <w:pPr>
        <w:spacing w:after="0" w:line="360" w:lineRule="auto"/>
        <w:ind w:left="709" w:rightChars="-65" w:right="-143" w:firstLine="283"/>
        <w:jc w:val="both"/>
        <w:rPr>
          <w:rFonts w:ascii="Times New Roman" w:hAnsi="Times New Roman" w:cs="Times New Roman"/>
          <w:sz w:val="24"/>
          <w:szCs w:val="24"/>
        </w:rPr>
      </w:pPr>
      <w:r w:rsidRPr="00DE47BA">
        <w:rPr>
          <w:rFonts w:ascii="Times New Roman" w:hAnsi="Times New Roman" w:cs="Times New Roman"/>
          <w:sz w:val="24"/>
          <w:szCs w:val="24"/>
        </w:rPr>
        <w:t>Учебную деятельность учащихся можно разделить на два основных вида: учебно-познавательную и контрольно-оценочную.  Контрольно-оценочная деятельность  подразумевает  контроль учебной работы учащихся во всех его видах и на всех этапах учебного процесса, оценку результатов работы учащихся, их учет, корректировку учебной деятельности отдельных учащихся.</w:t>
      </w:r>
    </w:p>
    <w:p w:rsidR="005738EE" w:rsidRPr="00DE47BA" w:rsidRDefault="005738EE" w:rsidP="005A2E38">
      <w:pPr>
        <w:spacing w:after="0" w:line="360" w:lineRule="auto"/>
        <w:ind w:left="709" w:rightChars="-65" w:right="-143"/>
        <w:jc w:val="both"/>
        <w:rPr>
          <w:rFonts w:ascii="Times New Roman" w:hAnsi="Times New Roman" w:cs="Times New Roman"/>
          <w:sz w:val="24"/>
          <w:szCs w:val="24"/>
        </w:rPr>
      </w:pPr>
      <w:r w:rsidRPr="00DE47BA">
        <w:rPr>
          <w:rFonts w:ascii="Times New Roman" w:hAnsi="Times New Roman" w:cs="Times New Roman"/>
          <w:sz w:val="24"/>
          <w:szCs w:val="24"/>
        </w:rPr>
        <w:t>Учет результатов усвоения работы ведется, начиная с уроков объяснения нового материала, начиная с первых минут урока, т. е. с контроля над усвоением изученного, с проверки домашнего задания и закачивания выставлением четвертных и годовых оценок. Эта работа состоит из нескольких этапов.</w:t>
      </w:r>
    </w:p>
    <w:p w:rsidR="005738EE" w:rsidRPr="00DE47BA" w:rsidRDefault="005738EE" w:rsidP="005A2E38">
      <w:pPr>
        <w:spacing w:after="0" w:line="360" w:lineRule="auto"/>
        <w:ind w:left="709" w:rightChars="-65" w:right="-143"/>
        <w:jc w:val="both"/>
        <w:rPr>
          <w:rFonts w:ascii="Times New Roman" w:hAnsi="Times New Roman" w:cs="Times New Roman"/>
          <w:sz w:val="24"/>
          <w:szCs w:val="24"/>
          <w:u w:val="single"/>
        </w:rPr>
      </w:pPr>
      <w:r w:rsidRPr="00DE47BA">
        <w:rPr>
          <w:rFonts w:ascii="Times New Roman" w:hAnsi="Times New Roman" w:cs="Times New Roman"/>
          <w:sz w:val="24"/>
          <w:szCs w:val="24"/>
          <w:u w:val="single"/>
        </w:rPr>
        <w:t>1). Проверка выполнения домашнего задания.</w:t>
      </w:r>
    </w:p>
    <w:p w:rsidR="005738EE" w:rsidRPr="00DE47BA" w:rsidRDefault="005738EE" w:rsidP="005A2E38">
      <w:pPr>
        <w:spacing w:after="0" w:line="360" w:lineRule="auto"/>
        <w:ind w:left="709" w:rightChars="-65" w:right="-143"/>
        <w:jc w:val="both"/>
        <w:rPr>
          <w:rFonts w:ascii="Times New Roman" w:hAnsi="Times New Roman" w:cs="Times New Roman"/>
          <w:sz w:val="24"/>
          <w:szCs w:val="24"/>
        </w:rPr>
      </w:pPr>
      <w:r w:rsidRPr="00DE47BA">
        <w:rPr>
          <w:rFonts w:ascii="Times New Roman" w:hAnsi="Times New Roman" w:cs="Times New Roman"/>
          <w:sz w:val="24"/>
          <w:szCs w:val="24"/>
        </w:rPr>
        <w:t>на первом курсе  этот контроль начинается с перемены. Журналы учета выполнения домашних заданий ведут сами учащиеся. Кажд</w:t>
      </w:r>
      <w:r w:rsidR="006751B3" w:rsidRPr="00DE47BA">
        <w:rPr>
          <w:rFonts w:ascii="Times New Roman" w:hAnsi="Times New Roman" w:cs="Times New Roman"/>
          <w:sz w:val="24"/>
          <w:szCs w:val="24"/>
        </w:rPr>
        <w:t xml:space="preserve">ую </w:t>
      </w:r>
      <w:r w:rsidRPr="00DE47BA">
        <w:rPr>
          <w:rFonts w:ascii="Times New Roman" w:hAnsi="Times New Roman" w:cs="Times New Roman"/>
          <w:sz w:val="24"/>
          <w:szCs w:val="24"/>
        </w:rPr>
        <w:t xml:space="preserve"> </w:t>
      </w:r>
      <w:r w:rsidR="006751B3" w:rsidRPr="00DE47BA">
        <w:rPr>
          <w:rFonts w:ascii="Times New Roman" w:hAnsi="Times New Roman" w:cs="Times New Roman"/>
          <w:sz w:val="24"/>
          <w:szCs w:val="24"/>
        </w:rPr>
        <w:t>группу</w:t>
      </w:r>
      <w:r w:rsidRPr="00DE47BA">
        <w:rPr>
          <w:rFonts w:ascii="Times New Roman" w:hAnsi="Times New Roman" w:cs="Times New Roman"/>
          <w:sz w:val="24"/>
          <w:szCs w:val="24"/>
        </w:rPr>
        <w:t xml:space="preserve"> разбиваю на группы по пять – шесть человек. Из их числа выбираем, вместе с учащимися этой группы командира и помощника, которые перед каждым уроком математики проверяют наличие всех номеров и заданий домаш</w:t>
      </w:r>
      <w:r w:rsidR="005A2E38">
        <w:rPr>
          <w:rFonts w:ascii="Times New Roman" w:hAnsi="Times New Roman" w:cs="Times New Roman"/>
          <w:sz w:val="24"/>
          <w:szCs w:val="24"/>
        </w:rPr>
        <w:t>ней работы и заполняют журнал.</w:t>
      </w:r>
      <w:r w:rsidRPr="00DE47BA">
        <w:rPr>
          <w:rFonts w:ascii="Times New Roman" w:hAnsi="Times New Roman" w:cs="Times New Roman"/>
          <w:sz w:val="24"/>
          <w:szCs w:val="24"/>
        </w:rPr>
        <w:t xml:space="preserve"> Если </w:t>
      </w:r>
      <w:r w:rsidR="006751B3" w:rsidRPr="00DE47BA">
        <w:rPr>
          <w:rFonts w:ascii="Times New Roman" w:hAnsi="Times New Roman" w:cs="Times New Roman"/>
          <w:sz w:val="24"/>
          <w:szCs w:val="24"/>
        </w:rPr>
        <w:t>студент</w:t>
      </w:r>
      <w:r w:rsidRPr="00DE47BA">
        <w:rPr>
          <w:rFonts w:ascii="Times New Roman" w:hAnsi="Times New Roman" w:cs="Times New Roman"/>
          <w:sz w:val="24"/>
          <w:szCs w:val="24"/>
        </w:rPr>
        <w:t xml:space="preserve"> отсутствовал, то потом он берет задание у командира команды и выполняет его, если затрудняется или не понимает, то обращается за помощью к учителю или учащимся своей команды. В начале каждого урока командиры группы делают краткий отчет о наличии домашних работ, что позволяет </w:t>
      </w:r>
      <w:r w:rsidR="00AB5F20">
        <w:rPr>
          <w:rFonts w:ascii="Times New Roman" w:hAnsi="Times New Roman" w:cs="Times New Roman"/>
          <w:sz w:val="24"/>
          <w:szCs w:val="24"/>
        </w:rPr>
        <w:t>преподавателю</w:t>
      </w:r>
      <w:r w:rsidRPr="00DE47BA">
        <w:rPr>
          <w:rFonts w:ascii="Times New Roman" w:hAnsi="Times New Roman" w:cs="Times New Roman"/>
          <w:sz w:val="24"/>
          <w:szCs w:val="24"/>
        </w:rPr>
        <w:t xml:space="preserve"> перед </w:t>
      </w:r>
      <w:r w:rsidRPr="00DE47BA">
        <w:rPr>
          <w:rFonts w:ascii="Times New Roman" w:hAnsi="Times New Roman" w:cs="Times New Roman"/>
          <w:sz w:val="24"/>
          <w:szCs w:val="24"/>
        </w:rPr>
        <w:lastRenderedPageBreak/>
        <w:t>проверкой домашнего задания иметь полную картину выполнения домашнего задания все</w:t>
      </w:r>
      <w:r w:rsidR="00AB5F20">
        <w:rPr>
          <w:rFonts w:ascii="Times New Roman" w:hAnsi="Times New Roman" w:cs="Times New Roman"/>
          <w:sz w:val="24"/>
          <w:szCs w:val="24"/>
        </w:rPr>
        <w:t>й</w:t>
      </w:r>
      <w:r w:rsidRPr="00DE47BA">
        <w:rPr>
          <w:rFonts w:ascii="Times New Roman" w:hAnsi="Times New Roman" w:cs="Times New Roman"/>
          <w:sz w:val="24"/>
          <w:szCs w:val="24"/>
        </w:rPr>
        <w:t xml:space="preserve"> </w:t>
      </w:r>
      <w:r w:rsidR="00AB5F20">
        <w:rPr>
          <w:rFonts w:ascii="Times New Roman" w:hAnsi="Times New Roman" w:cs="Times New Roman"/>
          <w:sz w:val="24"/>
          <w:szCs w:val="24"/>
        </w:rPr>
        <w:t>группы</w:t>
      </w:r>
      <w:r w:rsidRPr="00DE47BA">
        <w:rPr>
          <w:rFonts w:ascii="Times New Roman" w:hAnsi="Times New Roman" w:cs="Times New Roman"/>
          <w:sz w:val="24"/>
          <w:szCs w:val="24"/>
        </w:rPr>
        <w:t xml:space="preserve">. Эта форма выполнения домашних работ позволят учащимся видеть свою работу в системе, а учителю объяснить уровень знаний, как </w:t>
      </w:r>
      <w:r w:rsidR="006751B3" w:rsidRPr="00DE47BA">
        <w:rPr>
          <w:rFonts w:ascii="Times New Roman" w:hAnsi="Times New Roman" w:cs="Times New Roman"/>
          <w:sz w:val="24"/>
          <w:szCs w:val="24"/>
        </w:rPr>
        <w:t>студенту</w:t>
      </w:r>
      <w:r w:rsidRPr="00DE47BA">
        <w:rPr>
          <w:rFonts w:ascii="Times New Roman" w:hAnsi="Times New Roman" w:cs="Times New Roman"/>
          <w:sz w:val="24"/>
          <w:szCs w:val="24"/>
        </w:rPr>
        <w:t xml:space="preserve">, так и его родителям в свете системы работы </w:t>
      </w:r>
      <w:r w:rsidR="006751B3" w:rsidRPr="00DE47BA">
        <w:rPr>
          <w:rFonts w:ascii="Times New Roman" w:hAnsi="Times New Roman" w:cs="Times New Roman"/>
          <w:sz w:val="24"/>
          <w:szCs w:val="24"/>
        </w:rPr>
        <w:t>студента</w:t>
      </w:r>
      <w:r w:rsidRPr="00DE47BA">
        <w:rPr>
          <w:rFonts w:ascii="Times New Roman" w:hAnsi="Times New Roman" w:cs="Times New Roman"/>
          <w:sz w:val="24"/>
          <w:szCs w:val="24"/>
        </w:rPr>
        <w:t xml:space="preserve"> дома</w:t>
      </w:r>
    </w:p>
    <w:p w:rsidR="005738EE" w:rsidRPr="009156FE" w:rsidRDefault="005738EE" w:rsidP="005A2E38">
      <w:pPr>
        <w:pStyle w:val="2"/>
        <w:numPr>
          <w:ilvl w:val="0"/>
          <w:numId w:val="0"/>
        </w:numPr>
        <w:spacing w:after="0" w:line="360" w:lineRule="auto"/>
        <w:ind w:left="709" w:rightChars="-65" w:right="-143" w:firstLine="540"/>
        <w:jc w:val="both"/>
        <w:rPr>
          <w:rFonts w:ascii="Times New Roman" w:hAnsi="Times New Roman"/>
          <w:sz w:val="24"/>
          <w:szCs w:val="24"/>
        </w:rPr>
      </w:pPr>
      <w:r w:rsidRPr="00DE47BA">
        <w:rPr>
          <w:rFonts w:ascii="Times New Roman" w:hAnsi="Times New Roman"/>
          <w:sz w:val="24"/>
          <w:szCs w:val="24"/>
        </w:rPr>
        <w:t xml:space="preserve">2) </w:t>
      </w:r>
      <w:r w:rsidRPr="009156FE">
        <w:rPr>
          <w:rFonts w:ascii="Times New Roman" w:hAnsi="Times New Roman"/>
          <w:sz w:val="24"/>
          <w:szCs w:val="24"/>
        </w:rPr>
        <w:t>Проверка правильности выполнения письменной части домашнего задания.</w:t>
      </w:r>
    </w:p>
    <w:p w:rsidR="005738EE" w:rsidRPr="00DE47BA" w:rsidRDefault="005738EE" w:rsidP="005A2E38">
      <w:pPr>
        <w:pStyle w:val="2"/>
        <w:numPr>
          <w:ilvl w:val="0"/>
          <w:numId w:val="0"/>
        </w:numPr>
        <w:spacing w:after="0" w:line="360" w:lineRule="auto"/>
        <w:ind w:left="709" w:rightChars="-65" w:right="-143" w:firstLine="284"/>
        <w:jc w:val="both"/>
        <w:rPr>
          <w:rFonts w:ascii="Times New Roman" w:hAnsi="Times New Roman"/>
          <w:sz w:val="24"/>
          <w:szCs w:val="24"/>
        </w:rPr>
      </w:pPr>
      <w:r w:rsidRPr="00DE47BA">
        <w:rPr>
          <w:rFonts w:ascii="Times New Roman" w:hAnsi="Times New Roman"/>
          <w:sz w:val="24"/>
          <w:szCs w:val="24"/>
        </w:rPr>
        <w:t xml:space="preserve">- </w:t>
      </w:r>
      <w:r w:rsidRPr="00AB5F20">
        <w:rPr>
          <w:rFonts w:ascii="Times New Roman" w:hAnsi="Times New Roman"/>
          <w:sz w:val="24"/>
          <w:szCs w:val="24"/>
        </w:rPr>
        <w:t>Самопроверка по образцу</w:t>
      </w:r>
      <w:r w:rsidRPr="00DE47BA">
        <w:rPr>
          <w:rFonts w:ascii="Times New Roman" w:hAnsi="Times New Roman"/>
          <w:i/>
          <w:sz w:val="24"/>
          <w:szCs w:val="24"/>
        </w:rPr>
        <w:t>.</w:t>
      </w:r>
      <w:r w:rsidRPr="00DE47BA">
        <w:rPr>
          <w:rFonts w:ascii="Times New Roman" w:hAnsi="Times New Roman"/>
          <w:sz w:val="24"/>
          <w:szCs w:val="24"/>
        </w:rPr>
        <w:t xml:space="preserve"> На доске или на интерактивной доске – образец решения задачи, уравнения и т. д. Тетради учащихся открыты, и они проверяют выполнения номера, сопоставляя решения по образцу со своим решением. Все исправления ученики делают зеленой пастой, затем ученик рядом с номером ставит плюс – </w:t>
      </w:r>
      <w:proofErr w:type="gramStart"/>
      <w:r w:rsidRPr="00DE47BA">
        <w:rPr>
          <w:rFonts w:ascii="Times New Roman" w:hAnsi="Times New Roman"/>
          <w:sz w:val="24"/>
          <w:szCs w:val="24"/>
        </w:rPr>
        <w:t>верно</w:t>
      </w:r>
      <w:proofErr w:type="gramEnd"/>
      <w:r w:rsidRPr="00DE47BA">
        <w:rPr>
          <w:rFonts w:ascii="Times New Roman" w:hAnsi="Times New Roman"/>
          <w:sz w:val="24"/>
          <w:szCs w:val="24"/>
        </w:rPr>
        <w:t xml:space="preserve">  выполнено, минус – неверно выполнено. Во втором случае он делает при выполнении следующей домашней работы  работу над ошибками.</w:t>
      </w:r>
    </w:p>
    <w:p w:rsidR="005738EE" w:rsidRPr="00DE47BA" w:rsidRDefault="005738EE" w:rsidP="005A2E38">
      <w:pPr>
        <w:pStyle w:val="2"/>
        <w:numPr>
          <w:ilvl w:val="0"/>
          <w:numId w:val="0"/>
        </w:numPr>
        <w:spacing w:line="360" w:lineRule="auto"/>
        <w:ind w:left="709" w:rightChars="-65" w:right="-143" w:firstLine="284"/>
        <w:jc w:val="both"/>
        <w:rPr>
          <w:rFonts w:ascii="Times New Roman" w:hAnsi="Times New Roman"/>
          <w:sz w:val="24"/>
          <w:szCs w:val="24"/>
        </w:rPr>
      </w:pPr>
      <w:r w:rsidRPr="00DE47BA">
        <w:rPr>
          <w:rFonts w:ascii="Times New Roman" w:hAnsi="Times New Roman"/>
          <w:sz w:val="24"/>
          <w:szCs w:val="24"/>
        </w:rPr>
        <w:t xml:space="preserve">- </w:t>
      </w:r>
      <w:r w:rsidRPr="00AB5F20">
        <w:rPr>
          <w:rFonts w:ascii="Times New Roman" w:hAnsi="Times New Roman"/>
          <w:sz w:val="24"/>
          <w:szCs w:val="24"/>
        </w:rPr>
        <w:t>Взаимопроверка по образцу</w:t>
      </w:r>
      <w:r w:rsidRPr="00DE47BA">
        <w:rPr>
          <w:rFonts w:ascii="Times New Roman" w:hAnsi="Times New Roman"/>
          <w:sz w:val="24"/>
          <w:szCs w:val="24"/>
        </w:rPr>
        <w:t>.</w:t>
      </w:r>
    </w:p>
    <w:p w:rsidR="00AB5F20" w:rsidRDefault="005738EE" w:rsidP="005A2E38">
      <w:pPr>
        <w:pStyle w:val="2"/>
        <w:numPr>
          <w:ilvl w:val="0"/>
          <w:numId w:val="0"/>
        </w:numPr>
        <w:spacing w:after="0" w:line="360" w:lineRule="auto"/>
        <w:ind w:left="709" w:rightChars="-65" w:right="-143"/>
        <w:jc w:val="both"/>
        <w:rPr>
          <w:rFonts w:ascii="Times New Roman" w:hAnsi="Times New Roman"/>
          <w:sz w:val="24"/>
          <w:szCs w:val="24"/>
        </w:rPr>
      </w:pPr>
      <w:r w:rsidRPr="00DE47BA">
        <w:rPr>
          <w:rFonts w:ascii="Times New Roman" w:hAnsi="Times New Roman"/>
          <w:sz w:val="24"/>
          <w:szCs w:val="24"/>
        </w:rPr>
        <w:t>Эта проверка аналогична самопроверке, только работа проверяется соседом по парте.</w:t>
      </w:r>
      <w:r w:rsidR="005A2E38">
        <w:rPr>
          <w:rFonts w:ascii="Times New Roman" w:hAnsi="Times New Roman"/>
          <w:sz w:val="24"/>
          <w:szCs w:val="24"/>
        </w:rPr>
        <w:t xml:space="preserve"> </w:t>
      </w:r>
      <w:r w:rsidRPr="00DE47BA">
        <w:rPr>
          <w:rFonts w:ascii="Times New Roman" w:hAnsi="Times New Roman"/>
          <w:sz w:val="24"/>
          <w:szCs w:val="24"/>
        </w:rPr>
        <w:t xml:space="preserve">Такие </w:t>
      </w:r>
      <w:proofErr w:type="spellStart"/>
      <w:r w:rsidRPr="00DE47BA">
        <w:rPr>
          <w:rFonts w:ascii="Times New Roman" w:hAnsi="Times New Roman"/>
          <w:sz w:val="24"/>
          <w:szCs w:val="24"/>
        </w:rPr>
        <w:t>метапредметные</w:t>
      </w:r>
      <w:proofErr w:type="spellEnd"/>
      <w:r w:rsidRPr="00DE47BA">
        <w:rPr>
          <w:rFonts w:ascii="Times New Roman" w:hAnsi="Times New Roman"/>
          <w:sz w:val="24"/>
          <w:szCs w:val="24"/>
        </w:rPr>
        <w:t xml:space="preserve"> умения, как умение адекватно оценивать правильность или ошибочность выполнения учебной задачи, ее объективную трудность и собственные возможности ее решения, а также умение организовывать учебное сотрудничество  и совместную деятельность  с учителем и сверстниками: определять цели 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w:t>
      </w:r>
      <w:r w:rsidRPr="00AB5F20">
        <w:rPr>
          <w:rFonts w:ascii="Times New Roman" w:hAnsi="Times New Roman"/>
          <w:sz w:val="24"/>
          <w:szCs w:val="24"/>
        </w:rPr>
        <w:t>отстаивать свое мнение</w:t>
      </w:r>
      <w:r w:rsidR="00AB5F20" w:rsidRPr="00AB5F20">
        <w:rPr>
          <w:rFonts w:ascii="Times New Roman" w:hAnsi="Times New Roman"/>
          <w:sz w:val="24"/>
          <w:szCs w:val="24"/>
        </w:rPr>
        <w:t xml:space="preserve"> </w:t>
      </w:r>
      <w:r w:rsidRPr="00DE47BA">
        <w:rPr>
          <w:rFonts w:ascii="Times New Roman" w:hAnsi="Times New Roman"/>
          <w:sz w:val="24"/>
          <w:szCs w:val="24"/>
        </w:rPr>
        <w:t xml:space="preserve">можно формировать с использованием таких  форм работы на уроках математики, как воспитание выбора </w:t>
      </w:r>
      <w:r w:rsidR="006751B3" w:rsidRPr="00DE47BA">
        <w:rPr>
          <w:rFonts w:ascii="Times New Roman" w:hAnsi="Times New Roman"/>
          <w:sz w:val="24"/>
          <w:szCs w:val="24"/>
        </w:rPr>
        <w:t>студента</w:t>
      </w:r>
      <w:r w:rsidRPr="00DE47BA">
        <w:rPr>
          <w:rFonts w:ascii="Times New Roman" w:hAnsi="Times New Roman"/>
          <w:sz w:val="24"/>
          <w:szCs w:val="24"/>
        </w:rPr>
        <w:t xml:space="preserve"> (технология сотрудничества).</w:t>
      </w:r>
      <w:r w:rsidR="005A2E38">
        <w:rPr>
          <w:rFonts w:ascii="Times New Roman" w:hAnsi="Times New Roman"/>
          <w:sz w:val="24"/>
          <w:szCs w:val="24"/>
        </w:rPr>
        <w:t xml:space="preserve"> </w:t>
      </w:r>
      <w:r w:rsidRPr="00DE47BA">
        <w:rPr>
          <w:rFonts w:ascii="Times New Roman" w:hAnsi="Times New Roman"/>
          <w:sz w:val="24"/>
          <w:szCs w:val="24"/>
        </w:rPr>
        <w:t xml:space="preserve">Как показывает опыт, несогласованность выбора </w:t>
      </w:r>
      <w:r w:rsidR="006751B3" w:rsidRPr="00DE47BA">
        <w:rPr>
          <w:rFonts w:ascii="Times New Roman" w:hAnsi="Times New Roman"/>
          <w:sz w:val="24"/>
          <w:szCs w:val="24"/>
        </w:rPr>
        <w:t>студента</w:t>
      </w:r>
      <w:r w:rsidRPr="00DE47BA">
        <w:rPr>
          <w:rFonts w:ascii="Times New Roman" w:hAnsi="Times New Roman"/>
          <w:sz w:val="24"/>
          <w:szCs w:val="24"/>
        </w:rPr>
        <w:t xml:space="preserve"> и выбора учителя – основная причина учительской и ученической не успешности. Надо организовать условия, чтобы </w:t>
      </w:r>
      <w:r w:rsidR="006751B3" w:rsidRPr="00DE47BA">
        <w:rPr>
          <w:rFonts w:ascii="Times New Roman" w:hAnsi="Times New Roman"/>
          <w:sz w:val="24"/>
          <w:szCs w:val="24"/>
        </w:rPr>
        <w:t>студента</w:t>
      </w:r>
      <w:r w:rsidRPr="00DE47BA">
        <w:rPr>
          <w:rFonts w:ascii="Times New Roman" w:hAnsi="Times New Roman"/>
          <w:sz w:val="24"/>
          <w:szCs w:val="24"/>
        </w:rPr>
        <w:t xml:space="preserve"> был в состоянии развивать свой выбор. Рассмотрим внешние структуры выбора как условия для совместной работы </w:t>
      </w:r>
      <w:r w:rsidR="006751B3" w:rsidRPr="00DE47BA">
        <w:rPr>
          <w:rFonts w:ascii="Times New Roman" w:hAnsi="Times New Roman"/>
          <w:sz w:val="24"/>
          <w:szCs w:val="24"/>
        </w:rPr>
        <w:t>преподавателя</w:t>
      </w:r>
      <w:r w:rsidRPr="00DE47BA">
        <w:rPr>
          <w:rFonts w:ascii="Times New Roman" w:hAnsi="Times New Roman"/>
          <w:sz w:val="24"/>
          <w:szCs w:val="24"/>
        </w:rPr>
        <w:t xml:space="preserve"> и </w:t>
      </w:r>
      <w:r w:rsidR="006751B3" w:rsidRPr="00DE47BA">
        <w:rPr>
          <w:rFonts w:ascii="Times New Roman" w:hAnsi="Times New Roman"/>
          <w:sz w:val="24"/>
          <w:szCs w:val="24"/>
        </w:rPr>
        <w:t>студента</w:t>
      </w:r>
      <w:r w:rsidRPr="00DE47BA">
        <w:rPr>
          <w:rFonts w:ascii="Times New Roman" w:hAnsi="Times New Roman"/>
          <w:sz w:val="24"/>
          <w:szCs w:val="24"/>
        </w:rPr>
        <w:t xml:space="preserve">. Выбор </w:t>
      </w:r>
      <w:r w:rsidR="006751B3" w:rsidRPr="00DE47BA">
        <w:rPr>
          <w:rFonts w:ascii="Times New Roman" w:hAnsi="Times New Roman"/>
          <w:sz w:val="24"/>
          <w:szCs w:val="24"/>
        </w:rPr>
        <w:t>студента</w:t>
      </w:r>
      <w:r w:rsidRPr="00DE47BA">
        <w:rPr>
          <w:rFonts w:ascii="Times New Roman" w:hAnsi="Times New Roman"/>
          <w:sz w:val="24"/>
          <w:szCs w:val="24"/>
        </w:rPr>
        <w:t xml:space="preserve"> можно разложить на два направления: выбор по форме и выбор по содержанию.</w:t>
      </w:r>
      <w:r w:rsidR="00AB5F20">
        <w:rPr>
          <w:rFonts w:ascii="Times New Roman" w:hAnsi="Times New Roman"/>
          <w:sz w:val="24"/>
          <w:szCs w:val="24"/>
        </w:rPr>
        <w:t xml:space="preserve"> </w:t>
      </w:r>
      <w:r w:rsidRPr="00DE47BA">
        <w:rPr>
          <w:rFonts w:ascii="Times New Roman" w:hAnsi="Times New Roman"/>
          <w:sz w:val="24"/>
          <w:szCs w:val="24"/>
        </w:rPr>
        <w:t>Выбор формы подразумевает разнообразие форм учебы, в частности выбор учеником различных социальных ролей.</w:t>
      </w:r>
      <w:r w:rsidR="00AB5F20">
        <w:rPr>
          <w:rFonts w:ascii="Times New Roman" w:hAnsi="Times New Roman"/>
          <w:sz w:val="24"/>
          <w:szCs w:val="24"/>
        </w:rPr>
        <w:t xml:space="preserve"> </w:t>
      </w:r>
      <w:r w:rsidRPr="00DE47BA">
        <w:rPr>
          <w:rFonts w:ascii="Times New Roman" w:hAnsi="Times New Roman"/>
          <w:sz w:val="24"/>
          <w:szCs w:val="24"/>
        </w:rPr>
        <w:t xml:space="preserve">Выбор содержания означает как возможность выбора самих заданий, так и изменение условий этих заданий, т.е. вариативность. На  уроках математики  используются  как индивидуальные, так и групповые формы работы </w:t>
      </w:r>
      <w:r w:rsidR="006751B3" w:rsidRPr="00DE47BA">
        <w:rPr>
          <w:rFonts w:ascii="Times New Roman" w:hAnsi="Times New Roman"/>
          <w:sz w:val="24"/>
          <w:szCs w:val="24"/>
        </w:rPr>
        <w:t>студентов</w:t>
      </w:r>
      <w:r w:rsidRPr="00DE47BA">
        <w:rPr>
          <w:rFonts w:ascii="Times New Roman" w:hAnsi="Times New Roman"/>
          <w:sz w:val="24"/>
          <w:szCs w:val="24"/>
        </w:rPr>
        <w:t xml:space="preserve">. При этом развитие роли </w:t>
      </w:r>
      <w:r w:rsidR="006751B3" w:rsidRPr="00DE47BA">
        <w:rPr>
          <w:rFonts w:ascii="Times New Roman" w:hAnsi="Times New Roman"/>
          <w:sz w:val="24"/>
          <w:szCs w:val="24"/>
        </w:rPr>
        <w:t>студента</w:t>
      </w:r>
      <w:r w:rsidRPr="00DE47BA">
        <w:rPr>
          <w:rFonts w:ascii="Times New Roman" w:hAnsi="Times New Roman"/>
          <w:sz w:val="24"/>
          <w:szCs w:val="24"/>
        </w:rPr>
        <w:t xml:space="preserve"> в группе будет означать увеличение уровня выбора. И осознанная самостоятельная работа </w:t>
      </w:r>
      <w:r w:rsidR="006751B3" w:rsidRPr="00DE47BA">
        <w:rPr>
          <w:rFonts w:ascii="Times New Roman" w:hAnsi="Times New Roman"/>
          <w:sz w:val="24"/>
          <w:szCs w:val="24"/>
        </w:rPr>
        <w:t>студента</w:t>
      </w:r>
      <w:r w:rsidRPr="00DE47BA">
        <w:rPr>
          <w:rFonts w:ascii="Times New Roman" w:hAnsi="Times New Roman"/>
          <w:sz w:val="24"/>
          <w:szCs w:val="24"/>
        </w:rPr>
        <w:t xml:space="preserve"> - это как раз и есть высшая форма выбора, сотрудничества </w:t>
      </w:r>
      <w:r w:rsidR="006751B3" w:rsidRPr="00DE47BA">
        <w:rPr>
          <w:rFonts w:ascii="Times New Roman" w:hAnsi="Times New Roman"/>
          <w:sz w:val="24"/>
          <w:szCs w:val="24"/>
        </w:rPr>
        <w:t>студента</w:t>
      </w:r>
      <w:r w:rsidRPr="00DE47BA">
        <w:rPr>
          <w:rFonts w:ascii="Times New Roman" w:hAnsi="Times New Roman"/>
          <w:sz w:val="24"/>
          <w:szCs w:val="24"/>
        </w:rPr>
        <w:t xml:space="preserve"> самим с собой.      Так при фронтальном опросе </w:t>
      </w:r>
      <w:r w:rsidR="006751B3" w:rsidRPr="00DE47BA">
        <w:rPr>
          <w:rFonts w:ascii="Times New Roman" w:hAnsi="Times New Roman"/>
          <w:sz w:val="24"/>
          <w:szCs w:val="24"/>
        </w:rPr>
        <w:lastRenderedPageBreak/>
        <w:t>преподаватель</w:t>
      </w:r>
      <w:r w:rsidRPr="00DE47BA">
        <w:rPr>
          <w:rFonts w:ascii="Times New Roman" w:hAnsi="Times New Roman"/>
          <w:sz w:val="24"/>
          <w:szCs w:val="24"/>
        </w:rPr>
        <w:t xml:space="preserve"> и </w:t>
      </w:r>
      <w:r w:rsidR="006751B3" w:rsidRPr="00DE47BA">
        <w:rPr>
          <w:rFonts w:ascii="Times New Roman" w:hAnsi="Times New Roman"/>
          <w:sz w:val="24"/>
          <w:szCs w:val="24"/>
        </w:rPr>
        <w:t>студент</w:t>
      </w:r>
      <w:r w:rsidRPr="00DE47BA">
        <w:rPr>
          <w:rFonts w:ascii="Times New Roman" w:hAnsi="Times New Roman"/>
          <w:sz w:val="24"/>
          <w:szCs w:val="24"/>
        </w:rPr>
        <w:t xml:space="preserve"> находятся в диалоге, учитель просит пояснить какую-то мысль, вырабатывает культуру поддержания диалога у </w:t>
      </w:r>
      <w:r w:rsidR="006751B3" w:rsidRPr="00DE47BA">
        <w:rPr>
          <w:rFonts w:ascii="Times New Roman" w:hAnsi="Times New Roman"/>
          <w:sz w:val="24"/>
          <w:szCs w:val="24"/>
        </w:rPr>
        <w:t>студентов</w:t>
      </w:r>
      <w:r w:rsidRPr="00DE47BA">
        <w:rPr>
          <w:rFonts w:ascii="Times New Roman" w:hAnsi="Times New Roman"/>
          <w:sz w:val="24"/>
          <w:szCs w:val="24"/>
        </w:rPr>
        <w:t xml:space="preserve">. Эта работа продолжается  в парах, где функции  учителя выполняют </w:t>
      </w:r>
      <w:r w:rsidR="006751B3" w:rsidRPr="00DE47BA">
        <w:rPr>
          <w:rFonts w:ascii="Times New Roman" w:hAnsi="Times New Roman"/>
          <w:sz w:val="24"/>
          <w:szCs w:val="24"/>
        </w:rPr>
        <w:t>студенты</w:t>
      </w:r>
      <w:r w:rsidRPr="00DE47BA">
        <w:rPr>
          <w:rFonts w:ascii="Times New Roman" w:hAnsi="Times New Roman"/>
          <w:sz w:val="24"/>
          <w:szCs w:val="24"/>
        </w:rPr>
        <w:t xml:space="preserve"> - одни </w:t>
      </w:r>
      <w:r w:rsidR="006751B3" w:rsidRPr="00DE47BA">
        <w:rPr>
          <w:rFonts w:ascii="Times New Roman" w:hAnsi="Times New Roman"/>
          <w:sz w:val="24"/>
          <w:szCs w:val="24"/>
        </w:rPr>
        <w:t>учащиеся</w:t>
      </w:r>
      <w:r w:rsidRPr="00DE47BA">
        <w:rPr>
          <w:rFonts w:ascii="Times New Roman" w:hAnsi="Times New Roman"/>
          <w:sz w:val="24"/>
          <w:szCs w:val="24"/>
        </w:rPr>
        <w:t xml:space="preserve"> задают вопросы, другие отвечают на эти вопросы. Роли учащиеся  выбирают себе  сами. Рассмотрим подробнее этот вид работы.</w:t>
      </w:r>
    </w:p>
    <w:p w:rsidR="00DE47BA" w:rsidRPr="00DE47BA" w:rsidRDefault="005738EE" w:rsidP="005A2E38">
      <w:pPr>
        <w:pStyle w:val="2"/>
        <w:numPr>
          <w:ilvl w:val="0"/>
          <w:numId w:val="0"/>
        </w:numPr>
        <w:spacing w:line="360" w:lineRule="auto"/>
        <w:ind w:left="709" w:rightChars="-65" w:right="-143" w:firstLine="540"/>
        <w:jc w:val="both"/>
        <w:rPr>
          <w:rFonts w:ascii="Times New Roman" w:hAnsi="Times New Roman"/>
          <w:sz w:val="24"/>
          <w:szCs w:val="24"/>
        </w:rPr>
      </w:pPr>
      <w:r w:rsidRPr="00AB5F20">
        <w:rPr>
          <w:rFonts w:ascii="Times New Roman" w:hAnsi="Times New Roman"/>
          <w:sz w:val="24"/>
          <w:szCs w:val="24"/>
        </w:rPr>
        <w:t>Работа в парах</w:t>
      </w:r>
      <w:r w:rsidRPr="00DE47BA">
        <w:rPr>
          <w:rFonts w:ascii="Times New Roman" w:hAnsi="Times New Roman"/>
          <w:b/>
          <w:sz w:val="24"/>
          <w:szCs w:val="24"/>
        </w:rPr>
        <w:t>.</w:t>
      </w:r>
      <w:r w:rsidR="005A2E38">
        <w:rPr>
          <w:rFonts w:ascii="Times New Roman" w:hAnsi="Times New Roman"/>
          <w:b/>
          <w:sz w:val="24"/>
          <w:szCs w:val="24"/>
        </w:rPr>
        <w:t xml:space="preserve"> </w:t>
      </w:r>
      <w:r w:rsidRPr="00DE47BA">
        <w:rPr>
          <w:rFonts w:ascii="Times New Roman" w:hAnsi="Times New Roman"/>
          <w:sz w:val="24"/>
          <w:szCs w:val="24"/>
        </w:rPr>
        <w:t xml:space="preserve">В тетради или на листочке (в зависимости от вида контроля) </w:t>
      </w:r>
      <w:r w:rsidR="006751B3" w:rsidRPr="00DE47BA">
        <w:rPr>
          <w:rFonts w:ascii="Times New Roman" w:hAnsi="Times New Roman"/>
          <w:sz w:val="24"/>
          <w:szCs w:val="24"/>
        </w:rPr>
        <w:t>студенты</w:t>
      </w:r>
      <w:r w:rsidR="00AB5F20">
        <w:rPr>
          <w:rFonts w:ascii="Times New Roman" w:hAnsi="Times New Roman"/>
          <w:sz w:val="24"/>
          <w:szCs w:val="24"/>
        </w:rPr>
        <w:t xml:space="preserve"> чертят табличк</w:t>
      </w:r>
      <w:proofErr w:type="gramStart"/>
      <w:r w:rsidR="00AB5F20">
        <w:rPr>
          <w:rFonts w:ascii="Times New Roman" w:hAnsi="Times New Roman"/>
          <w:sz w:val="24"/>
          <w:szCs w:val="24"/>
        </w:rPr>
        <w:t>у(</w:t>
      </w:r>
      <w:proofErr w:type="gramEnd"/>
      <w:r w:rsidR="00AB5F20">
        <w:rPr>
          <w:rFonts w:ascii="Times New Roman" w:hAnsi="Times New Roman"/>
          <w:sz w:val="24"/>
          <w:szCs w:val="24"/>
        </w:rPr>
        <w:t xml:space="preserve"> вопрос- ответ).</w:t>
      </w:r>
      <w:r w:rsidRPr="00DE47BA">
        <w:rPr>
          <w:rFonts w:ascii="Times New Roman" w:hAnsi="Times New Roman"/>
          <w:sz w:val="24"/>
          <w:szCs w:val="24"/>
        </w:rPr>
        <w:t>Количество вопросов может быть разным, в зависимости от вида контроля и времени.</w:t>
      </w:r>
      <w:r w:rsidR="005A2E38">
        <w:rPr>
          <w:rFonts w:ascii="Times New Roman" w:hAnsi="Times New Roman"/>
          <w:sz w:val="24"/>
          <w:szCs w:val="24"/>
        </w:rPr>
        <w:t xml:space="preserve"> </w:t>
      </w:r>
      <w:r w:rsidRPr="00DE47BA">
        <w:rPr>
          <w:rFonts w:ascii="Times New Roman" w:hAnsi="Times New Roman"/>
          <w:sz w:val="24"/>
          <w:szCs w:val="24"/>
        </w:rPr>
        <w:t>В</w:t>
      </w:r>
      <w:r w:rsidR="006751B3" w:rsidRPr="00DE47BA">
        <w:rPr>
          <w:rFonts w:ascii="Times New Roman" w:hAnsi="Times New Roman"/>
          <w:sz w:val="24"/>
          <w:szCs w:val="24"/>
        </w:rPr>
        <w:t>ся</w:t>
      </w:r>
      <w:r w:rsidRPr="00DE47BA">
        <w:rPr>
          <w:rFonts w:ascii="Times New Roman" w:hAnsi="Times New Roman"/>
          <w:sz w:val="24"/>
          <w:szCs w:val="24"/>
        </w:rPr>
        <w:t xml:space="preserve"> </w:t>
      </w:r>
      <w:r w:rsidR="006751B3" w:rsidRPr="00DE47BA">
        <w:rPr>
          <w:rFonts w:ascii="Times New Roman" w:hAnsi="Times New Roman"/>
          <w:sz w:val="24"/>
          <w:szCs w:val="24"/>
        </w:rPr>
        <w:t>группа</w:t>
      </w:r>
      <w:r w:rsidRPr="00DE47BA">
        <w:rPr>
          <w:rFonts w:ascii="Times New Roman" w:hAnsi="Times New Roman"/>
          <w:sz w:val="24"/>
          <w:szCs w:val="24"/>
        </w:rPr>
        <w:t xml:space="preserve"> делится на пары: один </w:t>
      </w:r>
      <w:r w:rsidR="006751B3" w:rsidRPr="00DE47BA">
        <w:rPr>
          <w:rFonts w:ascii="Times New Roman" w:hAnsi="Times New Roman"/>
          <w:sz w:val="24"/>
          <w:szCs w:val="24"/>
        </w:rPr>
        <w:t>студент</w:t>
      </w:r>
      <w:r w:rsidRPr="00DE47BA">
        <w:rPr>
          <w:rFonts w:ascii="Times New Roman" w:hAnsi="Times New Roman"/>
          <w:sz w:val="24"/>
          <w:szCs w:val="24"/>
        </w:rPr>
        <w:t xml:space="preserve"> играет роль ученика, «УЧЕНИК», другой – учителя  «УЧИТЕЛЬ».</w:t>
      </w:r>
      <w:r w:rsidR="005A2E38">
        <w:rPr>
          <w:rFonts w:ascii="Times New Roman" w:hAnsi="Times New Roman"/>
          <w:sz w:val="24"/>
          <w:szCs w:val="24"/>
        </w:rPr>
        <w:t xml:space="preserve"> </w:t>
      </w:r>
      <w:r w:rsidR="006751B3" w:rsidRPr="00DE47BA">
        <w:rPr>
          <w:rFonts w:ascii="Times New Roman" w:hAnsi="Times New Roman"/>
          <w:sz w:val="24"/>
          <w:szCs w:val="24"/>
        </w:rPr>
        <w:t>Преподаватель</w:t>
      </w:r>
      <w:r w:rsidRPr="00DE47BA">
        <w:rPr>
          <w:rFonts w:ascii="Times New Roman" w:hAnsi="Times New Roman"/>
          <w:sz w:val="24"/>
          <w:szCs w:val="24"/>
        </w:rPr>
        <w:t xml:space="preserve"> математики читает вопрос,  «УЧЕНИК» отвечает на этот вопрос «УЧИТЕЛЮ», который внимательно слушает ответ и оценивает его «+» (верно) или «</w:t>
      </w:r>
      <w:proofErr w:type="gramStart"/>
      <w:r w:rsidRPr="00DE47BA">
        <w:rPr>
          <w:rFonts w:ascii="Times New Roman" w:hAnsi="Times New Roman"/>
          <w:sz w:val="24"/>
          <w:szCs w:val="24"/>
        </w:rPr>
        <w:t>-»</w:t>
      </w:r>
      <w:proofErr w:type="gramEnd"/>
      <w:r w:rsidRPr="00DE47BA">
        <w:rPr>
          <w:rFonts w:ascii="Times New Roman" w:hAnsi="Times New Roman"/>
          <w:sz w:val="24"/>
          <w:szCs w:val="24"/>
        </w:rPr>
        <w:t xml:space="preserve"> (не верно), но не ставит в таблицу. После этого </w:t>
      </w:r>
      <w:r w:rsidR="005A2E38" w:rsidRPr="00DE47BA">
        <w:rPr>
          <w:rFonts w:ascii="Times New Roman" w:hAnsi="Times New Roman"/>
          <w:sz w:val="24"/>
          <w:szCs w:val="24"/>
        </w:rPr>
        <w:t>преподаватель</w:t>
      </w:r>
      <w:r w:rsidRPr="00DE47BA">
        <w:rPr>
          <w:rFonts w:ascii="Times New Roman" w:hAnsi="Times New Roman"/>
          <w:sz w:val="24"/>
          <w:szCs w:val="24"/>
        </w:rPr>
        <w:t xml:space="preserve"> математики спрашивает по желанию одного из учеников класса, который отвечает на поставленный вопрос. </w:t>
      </w:r>
      <w:proofErr w:type="gramStart"/>
      <w:r w:rsidRPr="00DE47BA">
        <w:rPr>
          <w:rFonts w:ascii="Times New Roman" w:hAnsi="Times New Roman"/>
          <w:sz w:val="24"/>
          <w:szCs w:val="24"/>
        </w:rPr>
        <w:t>Затем «УЧИТЕЛЯ» ставят в таблицу «УЧЕНИКУ»  «+» или «-».  Оценив, таким образом,  ответы на все вопросы, «УЧИТЕЛЯ» ставят оценку зеленой пастой в тетрадь.</w:t>
      </w:r>
      <w:proofErr w:type="gramEnd"/>
      <w:r w:rsidRPr="00DE47BA">
        <w:rPr>
          <w:rFonts w:ascii="Times New Roman" w:hAnsi="Times New Roman"/>
          <w:sz w:val="24"/>
          <w:szCs w:val="24"/>
        </w:rPr>
        <w:t xml:space="preserve"> Перед этим </w:t>
      </w:r>
      <w:r w:rsidR="006751B3" w:rsidRPr="00DE47BA">
        <w:rPr>
          <w:rFonts w:ascii="Times New Roman" w:hAnsi="Times New Roman"/>
          <w:sz w:val="24"/>
          <w:szCs w:val="24"/>
        </w:rPr>
        <w:t>преподаватель</w:t>
      </w:r>
      <w:r w:rsidRPr="00DE47BA">
        <w:rPr>
          <w:rFonts w:ascii="Times New Roman" w:hAnsi="Times New Roman"/>
          <w:sz w:val="24"/>
          <w:szCs w:val="24"/>
        </w:rPr>
        <w:t xml:space="preserve"> математики объясняет выставле</w:t>
      </w:r>
      <w:r w:rsidR="00AB5F20">
        <w:rPr>
          <w:rFonts w:ascii="Times New Roman" w:hAnsi="Times New Roman"/>
          <w:sz w:val="24"/>
          <w:szCs w:val="24"/>
        </w:rPr>
        <w:t>ние оценки по накоплению плюсов.</w:t>
      </w:r>
      <w:r w:rsidR="005A2E38">
        <w:rPr>
          <w:rFonts w:ascii="Times New Roman" w:hAnsi="Times New Roman"/>
          <w:sz w:val="24"/>
          <w:szCs w:val="24"/>
        </w:rPr>
        <w:t xml:space="preserve"> </w:t>
      </w:r>
      <w:r w:rsidRPr="00DE47BA">
        <w:rPr>
          <w:rFonts w:ascii="Times New Roman" w:hAnsi="Times New Roman"/>
          <w:sz w:val="24"/>
          <w:szCs w:val="24"/>
        </w:rPr>
        <w:t xml:space="preserve">Затем </w:t>
      </w:r>
      <w:r w:rsidR="006751B3" w:rsidRPr="00DE47BA">
        <w:rPr>
          <w:rFonts w:ascii="Times New Roman" w:hAnsi="Times New Roman"/>
          <w:sz w:val="24"/>
          <w:szCs w:val="24"/>
        </w:rPr>
        <w:t>студенты</w:t>
      </w:r>
      <w:r w:rsidRPr="00DE47BA">
        <w:rPr>
          <w:rFonts w:ascii="Times New Roman" w:hAnsi="Times New Roman"/>
          <w:sz w:val="24"/>
          <w:szCs w:val="24"/>
        </w:rPr>
        <w:t xml:space="preserve"> меняются ролями в своей паре и работают с аналогичными по степени сложности вопросами. В результате – в</w:t>
      </w:r>
      <w:r w:rsidR="006751B3" w:rsidRPr="00DE47BA">
        <w:rPr>
          <w:rFonts w:ascii="Times New Roman" w:hAnsi="Times New Roman"/>
          <w:sz w:val="24"/>
          <w:szCs w:val="24"/>
        </w:rPr>
        <w:t>ся</w:t>
      </w:r>
      <w:r w:rsidRPr="00DE47BA">
        <w:rPr>
          <w:rFonts w:ascii="Times New Roman" w:hAnsi="Times New Roman"/>
          <w:sz w:val="24"/>
          <w:szCs w:val="24"/>
        </w:rPr>
        <w:t xml:space="preserve"> </w:t>
      </w:r>
      <w:r w:rsidR="006751B3" w:rsidRPr="00DE47BA">
        <w:rPr>
          <w:rFonts w:ascii="Times New Roman" w:hAnsi="Times New Roman"/>
          <w:sz w:val="24"/>
          <w:szCs w:val="24"/>
        </w:rPr>
        <w:t>группа</w:t>
      </w:r>
      <w:r w:rsidRPr="00DE47BA">
        <w:rPr>
          <w:rFonts w:ascii="Times New Roman" w:hAnsi="Times New Roman"/>
          <w:sz w:val="24"/>
          <w:szCs w:val="24"/>
        </w:rPr>
        <w:t xml:space="preserve"> опрошен</w:t>
      </w:r>
      <w:r w:rsidR="006751B3" w:rsidRPr="00DE47BA">
        <w:rPr>
          <w:rFonts w:ascii="Times New Roman" w:hAnsi="Times New Roman"/>
          <w:sz w:val="24"/>
          <w:szCs w:val="24"/>
        </w:rPr>
        <w:t>а</w:t>
      </w:r>
      <w:r w:rsidRPr="00DE47BA">
        <w:rPr>
          <w:rFonts w:ascii="Times New Roman" w:hAnsi="Times New Roman"/>
          <w:sz w:val="24"/>
          <w:szCs w:val="24"/>
        </w:rPr>
        <w:t xml:space="preserve"> за небольшой промежуток времени. При этом используется взаимоконтроль, элементы игры, концентрируется внимание. Ребятам нравится этот вид работы на уроке.  Можно  задать (по желанию) учащимся задание на дом самим составить вопросы по данной теме. Проверив эти задания и доработав их в индивидуальной работе во внеурочное время, использовать эти задания, предварительно сообщив </w:t>
      </w:r>
      <w:r w:rsidR="006751B3" w:rsidRPr="00DE47BA">
        <w:rPr>
          <w:rFonts w:ascii="Times New Roman" w:hAnsi="Times New Roman"/>
          <w:sz w:val="24"/>
          <w:szCs w:val="24"/>
        </w:rPr>
        <w:t>группе</w:t>
      </w:r>
      <w:r w:rsidRPr="00DE47BA">
        <w:rPr>
          <w:rFonts w:ascii="Times New Roman" w:hAnsi="Times New Roman"/>
          <w:sz w:val="24"/>
          <w:szCs w:val="24"/>
        </w:rPr>
        <w:t xml:space="preserve"> о том, кто составил эти вопросы.</w:t>
      </w:r>
      <w:r w:rsidR="005A2E38">
        <w:rPr>
          <w:rFonts w:ascii="Times New Roman" w:hAnsi="Times New Roman"/>
          <w:sz w:val="24"/>
          <w:szCs w:val="24"/>
        </w:rPr>
        <w:t xml:space="preserve"> </w:t>
      </w:r>
      <w:proofErr w:type="gramStart"/>
      <w:r w:rsidR="00DE47BA" w:rsidRPr="00DE47BA">
        <w:rPr>
          <w:rFonts w:ascii="Times New Roman" w:hAnsi="Times New Roman"/>
          <w:sz w:val="24"/>
          <w:szCs w:val="24"/>
        </w:rPr>
        <w:t xml:space="preserve">Такие </w:t>
      </w:r>
      <w:proofErr w:type="spellStart"/>
      <w:r w:rsidR="00DE47BA" w:rsidRPr="00DE47BA">
        <w:rPr>
          <w:rFonts w:ascii="Times New Roman" w:hAnsi="Times New Roman"/>
          <w:sz w:val="24"/>
          <w:szCs w:val="24"/>
        </w:rPr>
        <w:t>метапредметные</w:t>
      </w:r>
      <w:proofErr w:type="spellEnd"/>
      <w:r w:rsidR="00DE47BA" w:rsidRPr="00DE47BA">
        <w:rPr>
          <w:rFonts w:ascii="Times New Roman" w:hAnsi="Times New Roman"/>
          <w:sz w:val="24"/>
          <w:szCs w:val="24"/>
        </w:rPr>
        <w:t xml:space="preserve"> компетентности, как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умение находить в различных источниках информацию, необходимую для решения математических проблем, умение выдвигать гипотезы  при решении учебных задач и понимать необходимость их</w:t>
      </w:r>
      <w:r w:rsidR="00AB5F20">
        <w:rPr>
          <w:rFonts w:ascii="Times New Roman" w:hAnsi="Times New Roman"/>
          <w:sz w:val="24"/>
          <w:szCs w:val="24"/>
        </w:rPr>
        <w:t xml:space="preserve"> проверки, успешно формируются </w:t>
      </w:r>
      <w:r w:rsidR="00DE47BA" w:rsidRPr="00DE47BA">
        <w:rPr>
          <w:rFonts w:ascii="Times New Roman" w:hAnsi="Times New Roman"/>
          <w:sz w:val="24"/>
          <w:szCs w:val="24"/>
        </w:rPr>
        <w:t>при выполнении учебных проектов и исследовательских работ.</w:t>
      </w:r>
      <w:proofErr w:type="gramEnd"/>
      <w:r w:rsidR="005A2E38">
        <w:rPr>
          <w:rFonts w:ascii="Times New Roman" w:hAnsi="Times New Roman"/>
          <w:sz w:val="24"/>
          <w:szCs w:val="24"/>
        </w:rPr>
        <w:t xml:space="preserve"> </w:t>
      </w:r>
      <w:r w:rsidR="00DE47BA" w:rsidRPr="00DE47BA">
        <w:rPr>
          <w:rFonts w:ascii="Times New Roman" w:hAnsi="Times New Roman"/>
          <w:sz w:val="24"/>
          <w:szCs w:val="24"/>
        </w:rPr>
        <w:t>Рассмотрим реализацию вышеуказанной системы в ходе урока-исследования по теме «Применение производной»</w:t>
      </w:r>
      <w:r w:rsidR="00AB5F20">
        <w:rPr>
          <w:rFonts w:ascii="Times New Roman" w:hAnsi="Times New Roman"/>
          <w:sz w:val="24"/>
          <w:szCs w:val="24"/>
        </w:rPr>
        <w:t xml:space="preserve"> </w:t>
      </w:r>
      <w:r w:rsidR="00DE47BA" w:rsidRPr="00AB5F20">
        <w:rPr>
          <w:rFonts w:ascii="Times New Roman" w:hAnsi="Times New Roman"/>
          <w:sz w:val="24"/>
          <w:szCs w:val="24"/>
        </w:rPr>
        <w:t xml:space="preserve">За 2 недели до урока группа разделена на 3  подгруппы и назначены консультанты. В группу вошли учащиеся с разными учебными возможностями. Каждая группа получила задание </w:t>
      </w:r>
      <w:r w:rsidR="00DE47BA" w:rsidRPr="00AB5F20">
        <w:rPr>
          <w:rFonts w:ascii="Times New Roman" w:hAnsi="Times New Roman"/>
          <w:sz w:val="24"/>
          <w:szCs w:val="24"/>
        </w:rPr>
        <w:lastRenderedPageBreak/>
        <w:t>приготовить презентацию «Применение производной для решения задач из различных областей науки</w:t>
      </w:r>
      <w:r w:rsidR="00DE47BA" w:rsidRPr="00DE47BA">
        <w:rPr>
          <w:rFonts w:ascii="Times New Roman" w:hAnsi="Times New Roman"/>
          <w:color w:val="333333"/>
          <w:sz w:val="24"/>
          <w:szCs w:val="24"/>
        </w:rPr>
        <w:t>».</w:t>
      </w:r>
    </w:p>
    <w:p w:rsidR="00DE47BA" w:rsidRPr="00AB5F20" w:rsidRDefault="00DE47BA" w:rsidP="005A2E38">
      <w:pPr>
        <w:spacing w:after="0" w:line="360" w:lineRule="auto"/>
        <w:ind w:left="709" w:rightChars="-65" w:right="-143"/>
        <w:jc w:val="both"/>
        <w:rPr>
          <w:rFonts w:ascii="Times New Roman" w:hAnsi="Times New Roman" w:cs="Times New Roman"/>
          <w:sz w:val="24"/>
          <w:szCs w:val="24"/>
        </w:rPr>
      </w:pPr>
      <w:r w:rsidRPr="00AB5F20">
        <w:rPr>
          <w:rFonts w:ascii="Times New Roman" w:hAnsi="Times New Roman" w:cs="Times New Roman"/>
          <w:bCs/>
          <w:sz w:val="24"/>
          <w:szCs w:val="24"/>
        </w:rPr>
        <w:t>I группа</w:t>
      </w:r>
      <w:r w:rsidRPr="00AB5F20">
        <w:rPr>
          <w:rFonts w:ascii="Times New Roman" w:hAnsi="Times New Roman" w:cs="Times New Roman"/>
          <w:sz w:val="24"/>
          <w:szCs w:val="24"/>
        </w:rPr>
        <w:t xml:space="preserve"> - «Применение физического смысла производной при решении физических задач»;</w:t>
      </w:r>
    </w:p>
    <w:p w:rsidR="00DE47BA" w:rsidRPr="00AB5F20" w:rsidRDefault="00DE47BA" w:rsidP="005A2E38">
      <w:pPr>
        <w:spacing w:after="0" w:line="360" w:lineRule="auto"/>
        <w:ind w:left="709" w:rightChars="-65" w:right="-143"/>
        <w:jc w:val="both"/>
        <w:rPr>
          <w:rFonts w:ascii="Times New Roman" w:hAnsi="Times New Roman" w:cs="Times New Roman"/>
          <w:sz w:val="24"/>
          <w:szCs w:val="24"/>
        </w:rPr>
      </w:pPr>
      <w:r w:rsidRPr="00AB5F20">
        <w:rPr>
          <w:rFonts w:ascii="Times New Roman" w:hAnsi="Times New Roman" w:cs="Times New Roman"/>
          <w:bCs/>
          <w:sz w:val="24"/>
          <w:szCs w:val="24"/>
        </w:rPr>
        <w:t>II группа</w:t>
      </w:r>
      <w:r w:rsidRPr="00AB5F20">
        <w:rPr>
          <w:rFonts w:ascii="Times New Roman" w:hAnsi="Times New Roman" w:cs="Times New Roman"/>
          <w:sz w:val="24"/>
          <w:szCs w:val="24"/>
        </w:rPr>
        <w:t xml:space="preserve"> - «Решение химических и биологических задач с помощью производной»;</w:t>
      </w:r>
    </w:p>
    <w:p w:rsidR="00DE47BA" w:rsidRPr="00AB5F20" w:rsidRDefault="00DE47BA" w:rsidP="005A2E38">
      <w:pPr>
        <w:spacing w:after="0" w:line="360" w:lineRule="auto"/>
        <w:ind w:left="709" w:rightChars="-65" w:right="-143"/>
        <w:jc w:val="both"/>
        <w:rPr>
          <w:rFonts w:ascii="Times New Roman" w:hAnsi="Times New Roman" w:cs="Times New Roman"/>
          <w:sz w:val="24"/>
          <w:szCs w:val="24"/>
        </w:rPr>
      </w:pPr>
      <w:r w:rsidRPr="00AB5F20">
        <w:rPr>
          <w:rFonts w:ascii="Times New Roman" w:hAnsi="Times New Roman" w:cs="Times New Roman"/>
          <w:bCs/>
          <w:sz w:val="24"/>
          <w:szCs w:val="24"/>
        </w:rPr>
        <w:t>III группа</w:t>
      </w:r>
      <w:r w:rsidRPr="00AB5F20">
        <w:rPr>
          <w:rFonts w:ascii="Times New Roman" w:hAnsi="Times New Roman" w:cs="Times New Roman"/>
          <w:sz w:val="24"/>
          <w:szCs w:val="24"/>
        </w:rPr>
        <w:t xml:space="preserve"> - «Решение задач с географическим содержанием».</w:t>
      </w:r>
    </w:p>
    <w:p w:rsidR="00DE47BA" w:rsidRPr="00DE47BA" w:rsidRDefault="00AB5F20" w:rsidP="005A2E38">
      <w:pPr>
        <w:spacing w:after="0" w:line="360" w:lineRule="auto"/>
        <w:ind w:left="709" w:rightChars="-65" w:right="-143"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E47BA" w:rsidRPr="00AB5F20">
        <w:rPr>
          <w:rFonts w:ascii="Times New Roman" w:hAnsi="Times New Roman" w:cs="Times New Roman"/>
          <w:sz w:val="24"/>
          <w:szCs w:val="24"/>
        </w:rPr>
        <w:t>На подготовительном периоде и в ходе урока консультанты   руководят работой группы: помогают  распределить обязанности между учениками, помогают наметить план работы по осуществлению проекта, организуют консультации с учителями предметниками.  Каждая группа самостоятельно учится находить в различных источниках  информацию по своей теме, отбирать из всей найденной информации наиболее нужную, перерабатывая ее таким образом, чтобы ответить на   проблемный вопрос своего исследования, решить поставленную проблему. Затем каждой</w:t>
      </w:r>
      <w:r w:rsidR="00DE47BA" w:rsidRPr="00DE47BA">
        <w:rPr>
          <w:rFonts w:ascii="Times New Roman" w:hAnsi="Times New Roman" w:cs="Times New Roman"/>
          <w:sz w:val="24"/>
          <w:szCs w:val="24"/>
        </w:rPr>
        <w:t xml:space="preserve"> группе необходимо представить полученную информацию в понятной для одноклассников форме – оформить работу в виде презентации и затем защитить ее.  А для этого необходимо  иметь компетентности в области использования информационно</w:t>
      </w:r>
      <w:r w:rsidR="005A2E38">
        <w:rPr>
          <w:rFonts w:ascii="Times New Roman" w:hAnsi="Times New Roman" w:cs="Times New Roman"/>
          <w:sz w:val="24"/>
          <w:szCs w:val="24"/>
        </w:rPr>
        <w:t xml:space="preserve"> </w:t>
      </w:r>
      <w:r w:rsidR="00DE47BA" w:rsidRPr="00DE47BA">
        <w:rPr>
          <w:rFonts w:ascii="Times New Roman" w:hAnsi="Times New Roman" w:cs="Times New Roman"/>
          <w:sz w:val="24"/>
          <w:szCs w:val="24"/>
        </w:rPr>
        <w:t>- коммуникационных технологий, а так же уметь аргументировать и отстаивать свое мнение. На заключительном уроке по теме проводится защита выполненных работ.  Каждая группа представляет свою работу одноклассникам, отвечает на вопросы. В ходе обсуждения формулируется  вывод о значении производной и ее применении в различных областях.</w:t>
      </w:r>
    </w:p>
    <w:p w:rsidR="00DE47BA" w:rsidRPr="00DE47BA" w:rsidRDefault="00DE47BA" w:rsidP="005A2E38">
      <w:pPr>
        <w:spacing w:after="0" w:line="360" w:lineRule="auto"/>
        <w:ind w:left="709" w:rightChars="-65" w:right="-143"/>
        <w:jc w:val="both"/>
        <w:rPr>
          <w:rFonts w:ascii="Times New Roman" w:hAnsi="Times New Roman" w:cs="Times New Roman"/>
          <w:sz w:val="24"/>
          <w:szCs w:val="24"/>
        </w:rPr>
      </w:pPr>
      <w:r w:rsidRPr="00DE47BA">
        <w:rPr>
          <w:rFonts w:ascii="Times New Roman" w:hAnsi="Times New Roman" w:cs="Times New Roman"/>
          <w:sz w:val="24"/>
          <w:szCs w:val="24"/>
        </w:rPr>
        <w:t xml:space="preserve">При рассмотрении вопроса о формировании </w:t>
      </w:r>
      <w:proofErr w:type="spellStart"/>
      <w:r w:rsidRPr="00DE47BA">
        <w:rPr>
          <w:rFonts w:ascii="Times New Roman" w:hAnsi="Times New Roman" w:cs="Times New Roman"/>
          <w:sz w:val="24"/>
          <w:szCs w:val="24"/>
        </w:rPr>
        <w:t>метапредметных</w:t>
      </w:r>
      <w:proofErr w:type="spellEnd"/>
      <w:r w:rsidRPr="00DE47BA">
        <w:rPr>
          <w:rFonts w:ascii="Times New Roman" w:hAnsi="Times New Roman" w:cs="Times New Roman"/>
          <w:sz w:val="24"/>
          <w:szCs w:val="24"/>
        </w:rPr>
        <w:t xml:space="preserve"> компетенций нельзя не упомянуть о дидактических играх. Математические игры – технология, позволяющая, как никакая другая технология, развивать ключевые компетенции студента, готовя его, тем самым, к серьезной исследовательской деят</w:t>
      </w:r>
      <w:r w:rsidR="005A2E38">
        <w:rPr>
          <w:rFonts w:ascii="Times New Roman" w:hAnsi="Times New Roman" w:cs="Times New Roman"/>
          <w:sz w:val="24"/>
          <w:szCs w:val="24"/>
        </w:rPr>
        <w:t>ельности (работа над проектом)</w:t>
      </w:r>
      <w:r w:rsidRPr="00DE47BA">
        <w:rPr>
          <w:rFonts w:ascii="Times New Roman" w:hAnsi="Times New Roman" w:cs="Times New Roman"/>
          <w:sz w:val="24"/>
          <w:szCs w:val="24"/>
        </w:rPr>
        <w:t>.</w:t>
      </w:r>
      <w:r w:rsidR="005A2E38">
        <w:rPr>
          <w:rFonts w:ascii="Times New Roman" w:hAnsi="Times New Roman" w:cs="Times New Roman"/>
          <w:sz w:val="24"/>
          <w:szCs w:val="24"/>
        </w:rPr>
        <w:t xml:space="preserve"> </w:t>
      </w:r>
      <w:r w:rsidRPr="00DE47BA">
        <w:rPr>
          <w:rFonts w:ascii="Times New Roman" w:hAnsi="Times New Roman" w:cs="Times New Roman"/>
          <w:sz w:val="24"/>
          <w:szCs w:val="24"/>
        </w:rPr>
        <w:t xml:space="preserve"> Игры ставят </w:t>
      </w:r>
      <w:r w:rsidR="00AB5F20" w:rsidRPr="00DE47BA">
        <w:rPr>
          <w:rFonts w:ascii="Times New Roman" w:hAnsi="Times New Roman" w:cs="Times New Roman"/>
          <w:sz w:val="24"/>
          <w:szCs w:val="24"/>
        </w:rPr>
        <w:t>студента</w:t>
      </w:r>
      <w:r w:rsidRPr="00DE47BA">
        <w:rPr>
          <w:rFonts w:ascii="Times New Roman" w:hAnsi="Times New Roman" w:cs="Times New Roman"/>
          <w:sz w:val="24"/>
          <w:szCs w:val="24"/>
        </w:rPr>
        <w:t xml:space="preserve"> в условия поиска, пробуждают интерес к победе, а отсюда – стремление быть быстрым, собранным, ловким, находчивым, уметь четко выполнять задания, соблюдать правила. В играх, особенно коллективных, формируются и нравственные качества личности.</w:t>
      </w:r>
      <w:r w:rsidR="009156FE">
        <w:rPr>
          <w:rFonts w:ascii="Times New Roman" w:hAnsi="Times New Roman" w:cs="Times New Roman"/>
          <w:sz w:val="24"/>
          <w:szCs w:val="24"/>
        </w:rPr>
        <w:t xml:space="preserve"> </w:t>
      </w:r>
      <w:proofErr w:type="spellStart"/>
      <w:r w:rsidRPr="00DE47BA">
        <w:rPr>
          <w:rFonts w:ascii="Times New Roman" w:hAnsi="Times New Roman" w:cs="Times New Roman"/>
          <w:sz w:val="24"/>
          <w:szCs w:val="24"/>
        </w:rPr>
        <w:t>Метапредметность</w:t>
      </w:r>
      <w:proofErr w:type="spellEnd"/>
      <w:r w:rsidRPr="00DE47BA">
        <w:rPr>
          <w:rFonts w:ascii="Times New Roman" w:hAnsi="Times New Roman" w:cs="Times New Roman"/>
          <w:sz w:val="24"/>
          <w:szCs w:val="24"/>
        </w:rPr>
        <w:t xml:space="preserve"> как принцип интеграции содержания образования, как способ формирования теоретического мышления и универсальных способов деятельности позволяет обеспечить формирование целостной картины мира в сознании </w:t>
      </w:r>
      <w:r w:rsidR="009156FE">
        <w:rPr>
          <w:rFonts w:ascii="Times New Roman" w:hAnsi="Times New Roman" w:cs="Times New Roman"/>
          <w:sz w:val="24"/>
          <w:szCs w:val="24"/>
        </w:rPr>
        <w:t>студента</w:t>
      </w:r>
      <w:r w:rsidRPr="00DE47BA">
        <w:rPr>
          <w:rFonts w:ascii="Times New Roman" w:hAnsi="Times New Roman" w:cs="Times New Roman"/>
          <w:sz w:val="24"/>
          <w:szCs w:val="24"/>
        </w:rPr>
        <w:t xml:space="preserve">. При таком подходе у учащихся формируется подход к изучаемому предмету как к системе знаний о мире, выраженном в числах и фигурах (математика), в веществах (химия), телах и полях (физика), художественных образах (литература, музыка, </w:t>
      </w:r>
      <w:r w:rsidRPr="00DE47BA">
        <w:rPr>
          <w:rFonts w:ascii="Times New Roman" w:hAnsi="Times New Roman" w:cs="Times New Roman"/>
          <w:sz w:val="24"/>
          <w:szCs w:val="24"/>
        </w:rPr>
        <w:lastRenderedPageBreak/>
        <w:t>изобразительное искусство)</w:t>
      </w:r>
      <w:proofErr w:type="gramStart"/>
      <w:r w:rsidRPr="00DE47BA">
        <w:rPr>
          <w:rFonts w:ascii="Times New Roman" w:hAnsi="Times New Roman" w:cs="Times New Roman"/>
          <w:sz w:val="24"/>
          <w:szCs w:val="24"/>
        </w:rPr>
        <w:t>.Т</w:t>
      </w:r>
      <w:proofErr w:type="gramEnd"/>
      <w:r w:rsidRPr="00DE47BA">
        <w:rPr>
          <w:rFonts w:ascii="Times New Roman" w:hAnsi="Times New Roman" w:cs="Times New Roman"/>
          <w:sz w:val="24"/>
          <w:szCs w:val="24"/>
        </w:rPr>
        <w:t xml:space="preserve">аким образом, </w:t>
      </w:r>
      <w:proofErr w:type="spellStart"/>
      <w:r w:rsidRPr="00DE47BA">
        <w:rPr>
          <w:rFonts w:ascii="Times New Roman" w:hAnsi="Times New Roman" w:cs="Times New Roman"/>
          <w:sz w:val="24"/>
          <w:szCs w:val="24"/>
        </w:rPr>
        <w:t>метапредметный</w:t>
      </w:r>
      <w:proofErr w:type="spellEnd"/>
      <w:r w:rsidRPr="00DE47BA">
        <w:rPr>
          <w:rFonts w:ascii="Times New Roman" w:hAnsi="Times New Roman" w:cs="Times New Roman"/>
          <w:sz w:val="24"/>
          <w:szCs w:val="24"/>
        </w:rPr>
        <w:t xml:space="preserve"> подход обеспечивает целостность общекультурного, личностного и познавательного развития и саморазвития студента, преемственность всех ступеней образовательного процесса.</w:t>
      </w:r>
    </w:p>
    <w:p w:rsidR="00DE47BA" w:rsidRPr="00DE47BA" w:rsidRDefault="00DE47BA" w:rsidP="005A2E38">
      <w:pPr>
        <w:spacing w:after="0" w:line="360" w:lineRule="auto"/>
        <w:ind w:left="709" w:rightChars="-65" w:right="-143"/>
        <w:jc w:val="both"/>
        <w:rPr>
          <w:rFonts w:ascii="Times New Roman" w:hAnsi="Times New Roman" w:cs="Times New Roman"/>
          <w:sz w:val="24"/>
          <w:szCs w:val="24"/>
        </w:rPr>
      </w:pPr>
    </w:p>
    <w:p w:rsidR="00B9606A" w:rsidRPr="00DE47BA" w:rsidRDefault="00B9606A" w:rsidP="005A2E38">
      <w:pPr>
        <w:spacing w:line="360" w:lineRule="auto"/>
        <w:ind w:left="851" w:rightChars="-65" w:right="-143"/>
        <w:jc w:val="both"/>
        <w:rPr>
          <w:rFonts w:ascii="Times New Roman" w:hAnsi="Times New Roman" w:cs="Times New Roman"/>
          <w:sz w:val="24"/>
          <w:szCs w:val="24"/>
        </w:rPr>
      </w:pPr>
    </w:p>
    <w:p w:rsidR="00DE47BA" w:rsidRDefault="009156FE" w:rsidP="005A2E38">
      <w:pPr>
        <w:spacing w:line="360" w:lineRule="auto"/>
        <w:ind w:left="851" w:rightChars="-65" w:right="-143"/>
        <w:jc w:val="center"/>
        <w:rPr>
          <w:rFonts w:ascii="Times New Roman" w:hAnsi="Times New Roman" w:cs="Times New Roman"/>
          <w:sz w:val="24"/>
          <w:szCs w:val="24"/>
        </w:rPr>
      </w:pPr>
      <w:r w:rsidRPr="009156FE">
        <w:rPr>
          <w:rFonts w:ascii="Times New Roman" w:hAnsi="Times New Roman" w:cs="Times New Roman"/>
          <w:sz w:val="24"/>
          <w:szCs w:val="24"/>
        </w:rPr>
        <w:t>Список используемых источников</w:t>
      </w:r>
    </w:p>
    <w:p w:rsidR="009156FE" w:rsidRPr="009156FE" w:rsidRDefault="009156FE" w:rsidP="005A2E38">
      <w:pPr>
        <w:numPr>
          <w:ilvl w:val="0"/>
          <w:numId w:val="3"/>
        </w:numPr>
        <w:shd w:val="clear" w:color="auto" w:fill="FFFFFF"/>
        <w:spacing w:after="0" w:line="360" w:lineRule="auto"/>
        <w:ind w:left="851" w:rightChars="-65" w:right="-143"/>
        <w:jc w:val="both"/>
        <w:rPr>
          <w:rFonts w:ascii="Arial" w:eastAsia="Times New Roman" w:hAnsi="Arial" w:cs="Arial"/>
          <w:color w:val="000000"/>
          <w:sz w:val="24"/>
          <w:szCs w:val="24"/>
          <w:lang w:eastAsia="ru-RU"/>
        </w:rPr>
      </w:pPr>
      <w:proofErr w:type="spellStart"/>
      <w:r w:rsidRPr="009156FE">
        <w:rPr>
          <w:rFonts w:ascii="Times New Roman" w:eastAsia="Times New Roman" w:hAnsi="Times New Roman" w:cs="Times New Roman"/>
          <w:color w:val="000000"/>
          <w:sz w:val="24"/>
          <w:szCs w:val="24"/>
          <w:lang w:eastAsia="ru-RU"/>
        </w:rPr>
        <w:t>Баврин</w:t>
      </w:r>
      <w:proofErr w:type="spellEnd"/>
      <w:r w:rsidRPr="009156FE">
        <w:rPr>
          <w:rFonts w:ascii="Times New Roman" w:eastAsia="Times New Roman" w:hAnsi="Times New Roman" w:cs="Times New Roman"/>
          <w:color w:val="000000"/>
          <w:sz w:val="24"/>
          <w:szCs w:val="24"/>
          <w:lang w:eastAsia="ru-RU"/>
        </w:rPr>
        <w:t xml:space="preserve"> И.И. Начала анализа и математические модели в естествознании и экономике: Кн. для учащихся 10-11 </w:t>
      </w:r>
      <w:proofErr w:type="spellStart"/>
      <w:r w:rsidRPr="009156FE">
        <w:rPr>
          <w:rFonts w:ascii="Times New Roman" w:eastAsia="Times New Roman" w:hAnsi="Times New Roman" w:cs="Times New Roman"/>
          <w:color w:val="000000"/>
          <w:sz w:val="24"/>
          <w:szCs w:val="24"/>
          <w:lang w:eastAsia="ru-RU"/>
        </w:rPr>
        <w:t>кл</w:t>
      </w:r>
      <w:proofErr w:type="spellEnd"/>
      <w:r w:rsidRPr="009156FE">
        <w:rPr>
          <w:rFonts w:ascii="Times New Roman" w:eastAsia="Times New Roman" w:hAnsi="Times New Roman" w:cs="Times New Roman"/>
          <w:color w:val="000000"/>
          <w:sz w:val="24"/>
          <w:szCs w:val="24"/>
          <w:lang w:eastAsia="ru-RU"/>
        </w:rPr>
        <w:t>. – 2-е изд. – М.: Просвещение, 20</w:t>
      </w:r>
      <w:r>
        <w:rPr>
          <w:rFonts w:ascii="Times New Roman" w:eastAsia="Times New Roman" w:hAnsi="Times New Roman" w:cs="Times New Roman"/>
          <w:color w:val="000000"/>
          <w:sz w:val="24"/>
          <w:szCs w:val="24"/>
          <w:lang w:eastAsia="ru-RU"/>
        </w:rPr>
        <w:t>11</w:t>
      </w:r>
      <w:r w:rsidRPr="009156FE">
        <w:rPr>
          <w:rFonts w:ascii="Times New Roman" w:eastAsia="Times New Roman" w:hAnsi="Times New Roman" w:cs="Times New Roman"/>
          <w:color w:val="000000"/>
          <w:sz w:val="24"/>
          <w:szCs w:val="24"/>
          <w:lang w:eastAsia="ru-RU"/>
        </w:rPr>
        <w:t xml:space="preserve">. – 80 </w:t>
      </w:r>
      <w:proofErr w:type="gramStart"/>
      <w:r w:rsidRPr="009156FE">
        <w:rPr>
          <w:rFonts w:ascii="Times New Roman" w:eastAsia="Times New Roman" w:hAnsi="Times New Roman" w:cs="Times New Roman"/>
          <w:color w:val="000000"/>
          <w:sz w:val="24"/>
          <w:szCs w:val="24"/>
          <w:lang w:eastAsia="ru-RU"/>
        </w:rPr>
        <w:t>с</w:t>
      </w:r>
      <w:proofErr w:type="gramEnd"/>
      <w:r w:rsidRPr="009156FE">
        <w:rPr>
          <w:rFonts w:ascii="Times New Roman" w:eastAsia="Times New Roman" w:hAnsi="Times New Roman" w:cs="Times New Roman"/>
          <w:color w:val="000000"/>
          <w:sz w:val="24"/>
          <w:szCs w:val="24"/>
          <w:lang w:eastAsia="ru-RU"/>
        </w:rPr>
        <w:t>.</w:t>
      </w:r>
    </w:p>
    <w:p w:rsidR="009156FE" w:rsidRPr="009156FE" w:rsidRDefault="009156FE" w:rsidP="005A2E38">
      <w:pPr>
        <w:numPr>
          <w:ilvl w:val="0"/>
          <w:numId w:val="3"/>
        </w:numPr>
        <w:shd w:val="clear" w:color="auto" w:fill="FFFFFF"/>
        <w:spacing w:after="0" w:line="360" w:lineRule="auto"/>
        <w:ind w:left="851" w:rightChars="-65" w:right="-143"/>
        <w:jc w:val="both"/>
        <w:rPr>
          <w:rFonts w:ascii="Arial" w:eastAsia="Times New Roman" w:hAnsi="Arial" w:cs="Arial"/>
          <w:color w:val="000000"/>
          <w:sz w:val="24"/>
          <w:szCs w:val="24"/>
          <w:lang w:eastAsia="ru-RU"/>
        </w:rPr>
      </w:pPr>
      <w:r w:rsidRPr="009156FE">
        <w:rPr>
          <w:rFonts w:ascii="Times New Roman" w:eastAsia="Times New Roman" w:hAnsi="Times New Roman" w:cs="Times New Roman"/>
          <w:color w:val="000000"/>
          <w:sz w:val="24"/>
          <w:szCs w:val="24"/>
          <w:lang w:eastAsia="ru-RU"/>
        </w:rPr>
        <w:t xml:space="preserve">Баева Ю.И., </w:t>
      </w:r>
      <w:proofErr w:type="spellStart"/>
      <w:r w:rsidRPr="009156FE">
        <w:rPr>
          <w:rFonts w:ascii="Times New Roman" w:eastAsia="Times New Roman" w:hAnsi="Times New Roman" w:cs="Times New Roman"/>
          <w:color w:val="000000"/>
          <w:sz w:val="24"/>
          <w:szCs w:val="24"/>
          <w:lang w:eastAsia="ru-RU"/>
        </w:rPr>
        <w:t>Гундерина</w:t>
      </w:r>
      <w:proofErr w:type="spellEnd"/>
      <w:r w:rsidRPr="009156FE">
        <w:rPr>
          <w:rFonts w:ascii="Times New Roman" w:eastAsia="Times New Roman" w:hAnsi="Times New Roman" w:cs="Times New Roman"/>
          <w:color w:val="000000"/>
          <w:sz w:val="24"/>
          <w:szCs w:val="24"/>
          <w:lang w:eastAsia="ru-RU"/>
        </w:rPr>
        <w:t xml:space="preserve"> С.Ю., </w:t>
      </w:r>
      <w:proofErr w:type="spellStart"/>
      <w:r w:rsidRPr="009156FE">
        <w:rPr>
          <w:rFonts w:ascii="Times New Roman" w:eastAsia="Times New Roman" w:hAnsi="Times New Roman" w:cs="Times New Roman"/>
          <w:color w:val="000000"/>
          <w:sz w:val="24"/>
          <w:szCs w:val="24"/>
          <w:lang w:eastAsia="ru-RU"/>
        </w:rPr>
        <w:t>Каданер</w:t>
      </w:r>
      <w:proofErr w:type="spellEnd"/>
      <w:r w:rsidRPr="009156FE">
        <w:rPr>
          <w:rFonts w:ascii="Times New Roman" w:eastAsia="Times New Roman" w:hAnsi="Times New Roman" w:cs="Times New Roman"/>
          <w:color w:val="000000"/>
          <w:sz w:val="24"/>
          <w:szCs w:val="24"/>
          <w:lang w:eastAsia="ru-RU"/>
        </w:rPr>
        <w:t xml:space="preserve"> А.П. Путешествие в экономику. Сборник задач для 5-6 классов (I ступень программы СЭО). Под ред. </w:t>
      </w:r>
      <w:proofErr w:type="spellStart"/>
      <w:r w:rsidRPr="009156FE">
        <w:rPr>
          <w:rFonts w:ascii="Times New Roman" w:eastAsia="Times New Roman" w:hAnsi="Times New Roman" w:cs="Times New Roman"/>
          <w:color w:val="000000"/>
          <w:sz w:val="24"/>
          <w:szCs w:val="24"/>
          <w:lang w:eastAsia="ru-RU"/>
        </w:rPr>
        <w:t>Заиченко</w:t>
      </w:r>
      <w:proofErr w:type="spellEnd"/>
      <w:r w:rsidRPr="009156FE">
        <w:rPr>
          <w:rFonts w:ascii="Times New Roman" w:eastAsia="Times New Roman" w:hAnsi="Times New Roman" w:cs="Times New Roman"/>
          <w:color w:val="000000"/>
          <w:sz w:val="24"/>
          <w:szCs w:val="24"/>
          <w:lang w:eastAsia="ru-RU"/>
        </w:rPr>
        <w:t xml:space="preserve"> Н.А. – СПб.: СМИО Пресс, 20</w:t>
      </w:r>
      <w:r>
        <w:rPr>
          <w:rFonts w:ascii="Times New Roman" w:eastAsia="Times New Roman" w:hAnsi="Times New Roman" w:cs="Times New Roman"/>
          <w:color w:val="000000"/>
          <w:sz w:val="24"/>
          <w:szCs w:val="24"/>
          <w:lang w:eastAsia="ru-RU"/>
        </w:rPr>
        <w:t>10</w:t>
      </w:r>
      <w:r w:rsidRPr="009156FE">
        <w:rPr>
          <w:rFonts w:ascii="Times New Roman" w:eastAsia="Times New Roman" w:hAnsi="Times New Roman" w:cs="Times New Roman"/>
          <w:color w:val="000000"/>
          <w:sz w:val="24"/>
          <w:szCs w:val="24"/>
          <w:lang w:eastAsia="ru-RU"/>
        </w:rPr>
        <w:t xml:space="preserve">. – 96 </w:t>
      </w:r>
      <w:proofErr w:type="gramStart"/>
      <w:r w:rsidRPr="009156FE">
        <w:rPr>
          <w:rFonts w:ascii="Times New Roman" w:eastAsia="Times New Roman" w:hAnsi="Times New Roman" w:cs="Times New Roman"/>
          <w:color w:val="000000"/>
          <w:sz w:val="24"/>
          <w:szCs w:val="24"/>
          <w:lang w:eastAsia="ru-RU"/>
        </w:rPr>
        <w:t>с</w:t>
      </w:r>
      <w:proofErr w:type="gramEnd"/>
      <w:r w:rsidRPr="009156FE">
        <w:rPr>
          <w:rFonts w:ascii="Times New Roman" w:eastAsia="Times New Roman" w:hAnsi="Times New Roman" w:cs="Times New Roman"/>
          <w:color w:val="000000"/>
          <w:sz w:val="24"/>
          <w:szCs w:val="24"/>
          <w:lang w:eastAsia="ru-RU"/>
        </w:rPr>
        <w:t>.</w:t>
      </w:r>
    </w:p>
    <w:p w:rsidR="009156FE" w:rsidRPr="009156FE" w:rsidRDefault="009156FE" w:rsidP="005A2E38">
      <w:pPr>
        <w:numPr>
          <w:ilvl w:val="0"/>
          <w:numId w:val="3"/>
        </w:numPr>
        <w:shd w:val="clear" w:color="auto" w:fill="FFFFFF"/>
        <w:spacing w:after="0" w:line="360" w:lineRule="auto"/>
        <w:ind w:left="851" w:rightChars="-65" w:right="-143"/>
        <w:jc w:val="both"/>
        <w:rPr>
          <w:rFonts w:ascii="Arial" w:eastAsia="Times New Roman" w:hAnsi="Arial" w:cs="Arial"/>
          <w:color w:val="000000"/>
          <w:sz w:val="24"/>
          <w:szCs w:val="24"/>
          <w:lang w:eastAsia="ru-RU"/>
        </w:rPr>
      </w:pPr>
      <w:r w:rsidRPr="009156FE">
        <w:rPr>
          <w:rFonts w:ascii="Times New Roman" w:eastAsia="Times New Roman" w:hAnsi="Times New Roman" w:cs="Times New Roman"/>
          <w:color w:val="000000"/>
          <w:sz w:val="24"/>
          <w:szCs w:val="24"/>
          <w:lang w:eastAsia="ru-RU"/>
        </w:rPr>
        <w:t xml:space="preserve">Бурцева Н.М. Межпредметные связи как средство формирования ценностного отношения учащихся к физическим занятиям: </w:t>
      </w:r>
      <w:proofErr w:type="spellStart"/>
      <w:r w:rsidRPr="009156FE">
        <w:rPr>
          <w:rFonts w:ascii="Times New Roman" w:eastAsia="Times New Roman" w:hAnsi="Times New Roman" w:cs="Times New Roman"/>
          <w:color w:val="000000"/>
          <w:sz w:val="24"/>
          <w:szCs w:val="24"/>
          <w:lang w:eastAsia="ru-RU"/>
        </w:rPr>
        <w:t>Дис</w:t>
      </w:r>
      <w:proofErr w:type="spellEnd"/>
      <w:r w:rsidRPr="009156FE">
        <w:rPr>
          <w:rFonts w:ascii="Times New Roman" w:eastAsia="Times New Roman" w:hAnsi="Times New Roman" w:cs="Times New Roman"/>
          <w:color w:val="000000"/>
          <w:sz w:val="24"/>
          <w:szCs w:val="24"/>
          <w:lang w:eastAsia="ru-RU"/>
        </w:rPr>
        <w:t xml:space="preserve">.  … канд. </w:t>
      </w:r>
      <w:proofErr w:type="spellStart"/>
      <w:r w:rsidRPr="009156FE">
        <w:rPr>
          <w:rFonts w:ascii="Times New Roman" w:eastAsia="Times New Roman" w:hAnsi="Times New Roman" w:cs="Times New Roman"/>
          <w:color w:val="000000"/>
          <w:sz w:val="24"/>
          <w:szCs w:val="24"/>
          <w:lang w:eastAsia="ru-RU"/>
        </w:rPr>
        <w:t>пед</w:t>
      </w:r>
      <w:proofErr w:type="spellEnd"/>
      <w:r w:rsidRPr="009156FE">
        <w:rPr>
          <w:rFonts w:ascii="Times New Roman" w:eastAsia="Times New Roman" w:hAnsi="Times New Roman" w:cs="Times New Roman"/>
          <w:color w:val="000000"/>
          <w:sz w:val="24"/>
          <w:szCs w:val="24"/>
          <w:lang w:eastAsia="ru-RU"/>
        </w:rPr>
        <w:t>. наук. – СПб., 20</w:t>
      </w:r>
      <w:r>
        <w:rPr>
          <w:rFonts w:ascii="Times New Roman" w:eastAsia="Times New Roman" w:hAnsi="Times New Roman" w:cs="Times New Roman"/>
          <w:color w:val="000000"/>
          <w:sz w:val="24"/>
          <w:szCs w:val="24"/>
          <w:lang w:eastAsia="ru-RU"/>
        </w:rPr>
        <w:t>12</w:t>
      </w:r>
      <w:r w:rsidRPr="009156FE">
        <w:rPr>
          <w:rFonts w:ascii="Times New Roman" w:eastAsia="Times New Roman" w:hAnsi="Times New Roman" w:cs="Times New Roman"/>
          <w:color w:val="000000"/>
          <w:sz w:val="24"/>
          <w:szCs w:val="24"/>
          <w:lang w:eastAsia="ru-RU"/>
        </w:rPr>
        <w:t xml:space="preserve">. – 231 </w:t>
      </w:r>
      <w:proofErr w:type="gramStart"/>
      <w:r w:rsidRPr="009156FE">
        <w:rPr>
          <w:rFonts w:ascii="Times New Roman" w:eastAsia="Times New Roman" w:hAnsi="Times New Roman" w:cs="Times New Roman"/>
          <w:color w:val="000000"/>
          <w:sz w:val="24"/>
          <w:szCs w:val="24"/>
          <w:lang w:eastAsia="ru-RU"/>
        </w:rPr>
        <w:t>с</w:t>
      </w:r>
      <w:proofErr w:type="gramEnd"/>
      <w:r w:rsidRPr="009156FE">
        <w:rPr>
          <w:rFonts w:ascii="Times New Roman" w:eastAsia="Times New Roman" w:hAnsi="Times New Roman" w:cs="Times New Roman"/>
          <w:color w:val="000000"/>
          <w:sz w:val="24"/>
          <w:szCs w:val="24"/>
          <w:lang w:eastAsia="ru-RU"/>
        </w:rPr>
        <w:t>.</w:t>
      </w:r>
    </w:p>
    <w:p w:rsidR="009156FE" w:rsidRPr="009156FE" w:rsidRDefault="009156FE" w:rsidP="005A2E38">
      <w:pPr>
        <w:numPr>
          <w:ilvl w:val="0"/>
          <w:numId w:val="3"/>
        </w:numPr>
        <w:shd w:val="clear" w:color="auto" w:fill="FFFFFF"/>
        <w:spacing w:after="0" w:line="360" w:lineRule="auto"/>
        <w:ind w:left="851" w:rightChars="-65" w:right="-143"/>
        <w:jc w:val="both"/>
        <w:rPr>
          <w:rFonts w:ascii="Arial" w:eastAsia="Times New Roman" w:hAnsi="Arial" w:cs="Arial"/>
          <w:color w:val="000000"/>
          <w:sz w:val="24"/>
          <w:szCs w:val="24"/>
          <w:lang w:eastAsia="ru-RU"/>
        </w:rPr>
      </w:pPr>
      <w:r w:rsidRPr="009156FE">
        <w:rPr>
          <w:rFonts w:ascii="Times New Roman" w:eastAsia="Times New Roman" w:hAnsi="Times New Roman" w:cs="Times New Roman"/>
          <w:color w:val="000000"/>
          <w:sz w:val="24"/>
          <w:szCs w:val="24"/>
          <w:lang w:eastAsia="ru-RU"/>
        </w:rPr>
        <w:t>Дорофеев М.В., Лесов М.Б. Математика на уроках химии // Химия в школе. – 1999. - №6. – с. 50-55</w:t>
      </w:r>
    </w:p>
    <w:p w:rsidR="009156FE" w:rsidRPr="009156FE" w:rsidRDefault="009156FE" w:rsidP="005A2E38">
      <w:pPr>
        <w:numPr>
          <w:ilvl w:val="0"/>
          <w:numId w:val="3"/>
        </w:numPr>
        <w:shd w:val="clear" w:color="auto" w:fill="FFFFFF"/>
        <w:spacing w:after="0" w:line="360" w:lineRule="auto"/>
        <w:ind w:left="851" w:rightChars="-65" w:right="-143"/>
        <w:jc w:val="both"/>
        <w:rPr>
          <w:rFonts w:ascii="Arial" w:eastAsia="Times New Roman" w:hAnsi="Arial" w:cs="Arial"/>
          <w:color w:val="000000"/>
          <w:sz w:val="24"/>
          <w:szCs w:val="24"/>
          <w:lang w:eastAsia="ru-RU"/>
        </w:rPr>
      </w:pPr>
      <w:proofErr w:type="spellStart"/>
      <w:r w:rsidRPr="009156FE">
        <w:rPr>
          <w:rFonts w:ascii="Times New Roman" w:eastAsia="Times New Roman" w:hAnsi="Times New Roman" w:cs="Times New Roman"/>
          <w:color w:val="000000"/>
          <w:sz w:val="24"/>
          <w:szCs w:val="24"/>
          <w:lang w:eastAsia="ru-RU"/>
        </w:rPr>
        <w:t>Каданер</w:t>
      </w:r>
      <w:proofErr w:type="spellEnd"/>
      <w:r w:rsidRPr="009156FE">
        <w:rPr>
          <w:rFonts w:ascii="Times New Roman" w:eastAsia="Times New Roman" w:hAnsi="Times New Roman" w:cs="Times New Roman"/>
          <w:color w:val="000000"/>
          <w:sz w:val="24"/>
          <w:szCs w:val="24"/>
          <w:lang w:eastAsia="ru-RU"/>
        </w:rPr>
        <w:t xml:space="preserve"> А.П., Козлов К. Г., Козлова С.Ю. Бизнес-курс. Сборник экономико-математических задач для 6-8 классов. 2 ступень программы СЭО.  – СПб.: СМИО Пресс, 2005. – 48 </w:t>
      </w:r>
      <w:proofErr w:type="gramStart"/>
      <w:r w:rsidRPr="009156FE">
        <w:rPr>
          <w:rFonts w:ascii="Times New Roman" w:eastAsia="Times New Roman" w:hAnsi="Times New Roman" w:cs="Times New Roman"/>
          <w:color w:val="000000"/>
          <w:sz w:val="24"/>
          <w:szCs w:val="24"/>
          <w:lang w:eastAsia="ru-RU"/>
        </w:rPr>
        <w:t>с</w:t>
      </w:r>
      <w:proofErr w:type="gramEnd"/>
      <w:r w:rsidRPr="009156FE">
        <w:rPr>
          <w:rFonts w:ascii="Times New Roman" w:eastAsia="Times New Roman" w:hAnsi="Times New Roman" w:cs="Times New Roman"/>
          <w:color w:val="000000"/>
          <w:sz w:val="24"/>
          <w:szCs w:val="24"/>
          <w:lang w:eastAsia="ru-RU"/>
        </w:rPr>
        <w:t>.</w:t>
      </w:r>
    </w:p>
    <w:p w:rsidR="009156FE" w:rsidRPr="009156FE" w:rsidRDefault="009156FE" w:rsidP="005A2E38">
      <w:pPr>
        <w:numPr>
          <w:ilvl w:val="0"/>
          <w:numId w:val="3"/>
        </w:numPr>
        <w:shd w:val="clear" w:color="auto" w:fill="FFFFFF"/>
        <w:spacing w:after="0" w:line="360" w:lineRule="auto"/>
        <w:ind w:left="851" w:rightChars="-65" w:right="-143"/>
        <w:jc w:val="both"/>
        <w:rPr>
          <w:rFonts w:ascii="Arial" w:eastAsia="Times New Roman" w:hAnsi="Arial" w:cs="Arial"/>
          <w:color w:val="000000"/>
          <w:sz w:val="24"/>
          <w:szCs w:val="24"/>
          <w:lang w:eastAsia="ru-RU"/>
        </w:rPr>
      </w:pPr>
      <w:r w:rsidRPr="009156FE">
        <w:rPr>
          <w:rFonts w:ascii="Times New Roman" w:eastAsia="Times New Roman" w:hAnsi="Times New Roman" w:cs="Times New Roman"/>
          <w:color w:val="000000"/>
          <w:sz w:val="24"/>
          <w:szCs w:val="24"/>
          <w:lang w:eastAsia="ru-RU"/>
        </w:rPr>
        <w:t xml:space="preserve">Максимова В.Н. Межпредметные связи в процессе обучения. – М.: Просвещение, 1988. – 192 </w:t>
      </w:r>
      <w:proofErr w:type="gramStart"/>
      <w:r w:rsidRPr="009156FE">
        <w:rPr>
          <w:rFonts w:ascii="Times New Roman" w:eastAsia="Times New Roman" w:hAnsi="Times New Roman" w:cs="Times New Roman"/>
          <w:color w:val="000000"/>
          <w:sz w:val="24"/>
          <w:szCs w:val="24"/>
          <w:lang w:eastAsia="ru-RU"/>
        </w:rPr>
        <w:t>с</w:t>
      </w:r>
      <w:proofErr w:type="gramEnd"/>
      <w:r w:rsidRPr="009156FE">
        <w:rPr>
          <w:rFonts w:ascii="Times New Roman" w:eastAsia="Times New Roman" w:hAnsi="Times New Roman" w:cs="Times New Roman"/>
          <w:color w:val="000000"/>
          <w:sz w:val="24"/>
          <w:szCs w:val="24"/>
          <w:lang w:eastAsia="ru-RU"/>
        </w:rPr>
        <w:t>.</w:t>
      </w:r>
    </w:p>
    <w:p w:rsidR="009156FE" w:rsidRPr="009156FE" w:rsidRDefault="009156FE" w:rsidP="009156FE">
      <w:pPr>
        <w:spacing w:line="360" w:lineRule="auto"/>
        <w:jc w:val="center"/>
        <w:rPr>
          <w:rFonts w:ascii="Times New Roman" w:hAnsi="Times New Roman" w:cs="Times New Roman"/>
          <w:sz w:val="24"/>
          <w:szCs w:val="24"/>
        </w:rPr>
      </w:pPr>
    </w:p>
    <w:sectPr w:rsidR="009156FE" w:rsidRPr="009156FE" w:rsidSect="009156F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0F4ABBC"/>
    <w:lvl w:ilvl="0">
      <w:start w:val="1"/>
      <w:numFmt w:val="bullet"/>
      <w:pStyle w:val="2"/>
      <w:lvlText w:val=""/>
      <w:lvlJc w:val="left"/>
      <w:pPr>
        <w:tabs>
          <w:tab w:val="num" w:pos="643"/>
        </w:tabs>
        <w:ind w:left="643" w:hanging="360"/>
      </w:pPr>
      <w:rPr>
        <w:rFonts w:ascii="Symbol" w:hAnsi="Symbol" w:hint="default"/>
      </w:rPr>
    </w:lvl>
  </w:abstractNum>
  <w:abstractNum w:abstractNumId="1">
    <w:nsid w:val="00C94476"/>
    <w:multiLevelType w:val="hybridMultilevel"/>
    <w:tmpl w:val="5972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E067A"/>
    <w:multiLevelType w:val="multilevel"/>
    <w:tmpl w:val="61A4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606A"/>
    <w:rsid w:val="000907B7"/>
    <w:rsid w:val="001D6858"/>
    <w:rsid w:val="00256E3D"/>
    <w:rsid w:val="002B7333"/>
    <w:rsid w:val="005738EE"/>
    <w:rsid w:val="005A2E38"/>
    <w:rsid w:val="006751B3"/>
    <w:rsid w:val="008E3A71"/>
    <w:rsid w:val="009156FE"/>
    <w:rsid w:val="009928FA"/>
    <w:rsid w:val="00A06BD8"/>
    <w:rsid w:val="00AB5F20"/>
    <w:rsid w:val="00B9606A"/>
    <w:rsid w:val="00C6465B"/>
    <w:rsid w:val="00DE47BA"/>
    <w:rsid w:val="00F26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B9606A"/>
  </w:style>
  <w:style w:type="paragraph" w:styleId="a3">
    <w:name w:val="No Spacing"/>
    <w:link w:val="a4"/>
    <w:uiPriority w:val="1"/>
    <w:qFormat/>
    <w:rsid w:val="00B9606A"/>
    <w:pPr>
      <w:spacing w:after="0" w:line="240" w:lineRule="auto"/>
    </w:pPr>
    <w:rPr>
      <w:rFonts w:eastAsiaTheme="minorEastAsia"/>
      <w:lang w:eastAsia="ru-RU"/>
    </w:rPr>
  </w:style>
  <w:style w:type="paragraph" w:styleId="2">
    <w:name w:val="List Bullet 2"/>
    <w:basedOn w:val="a"/>
    <w:uiPriority w:val="99"/>
    <w:unhideWhenUsed/>
    <w:rsid w:val="005738EE"/>
    <w:pPr>
      <w:numPr>
        <w:numId w:val="1"/>
      </w:numPr>
      <w:contextualSpacing/>
    </w:pPr>
    <w:rPr>
      <w:rFonts w:ascii="Calibri" w:eastAsia="Calibri" w:hAnsi="Calibri" w:cs="Times New Roman"/>
    </w:rPr>
  </w:style>
  <w:style w:type="character" w:customStyle="1" w:styleId="a4">
    <w:name w:val="Без интервала Знак"/>
    <w:basedOn w:val="a0"/>
    <w:link w:val="a3"/>
    <w:uiPriority w:val="1"/>
    <w:rsid w:val="00DE47B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153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57DC4-00A6-4CF2-9D6E-F6CE9B15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 Лашовых</dc:creator>
  <cp:lastModifiedBy>Пользователь Windows</cp:lastModifiedBy>
  <cp:revision>2</cp:revision>
  <dcterms:created xsi:type="dcterms:W3CDTF">2019-12-16T11:44:00Z</dcterms:created>
  <dcterms:modified xsi:type="dcterms:W3CDTF">2019-12-16T11:44:00Z</dcterms:modified>
</cp:coreProperties>
</file>