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68" w:rsidRPr="002C37BC" w:rsidRDefault="001E7268" w:rsidP="001E7268">
      <w:pPr>
        <w:pStyle w:val="a5"/>
        <w:tabs>
          <w:tab w:val="right" w:pos="-2520"/>
        </w:tabs>
        <w:ind w:right="989"/>
        <w:jc w:val="center"/>
        <w:rPr>
          <w:b/>
          <w:sz w:val="26"/>
          <w:szCs w:val="26"/>
        </w:rPr>
      </w:pPr>
      <w:r w:rsidRPr="002C37BC">
        <w:rPr>
          <w:b/>
          <w:sz w:val="26"/>
          <w:szCs w:val="26"/>
        </w:rPr>
        <w:t>ГОСУДАРСТВЕННОЕ БЮДЖЕТНОЕ ПРОФЕССИОНАЛЬНОЕ ОБРАЗОВАТЕЛЬНОЕ УЧРЕЖДЕНИЕ</w:t>
      </w:r>
    </w:p>
    <w:p w:rsidR="001E7268" w:rsidRPr="002C37BC" w:rsidRDefault="001E7268" w:rsidP="001E7268">
      <w:pPr>
        <w:pStyle w:val="a5"/>
        <w:tabs>
          <w:tab w:val="right" w:pos="-2520"/>
        </w:tabs>
        <w:ind w:right="989"/>
        <w:jc w:val="center"/>
        <w:rPr>
          <w:b/>
          <w:sz w:val="26"/>
          <w:szCs w:val="26"/>
        </w:rPr>
      </w:pPr>
      <w:r w:rsidRPr="002C37BC">
        <w:rPr>
          <w:b/>
          <w:sz w:val="26"/>
          <w:szCs w:val="26"/>
        </w:rPr>
        <w:t xml:space="preserve">   «САРАТОВСКОЕ ОБЛАСТНОЕ УЧИЛИЩЕ (ТЕХНИКУМ) </w:t>
      </w:r>
    </w:p>
    <w:p w:rsidR="001E7268" w:rsidRPr="002C37BC" w:rsidRDefault="001E7268" w:rsidP="001E7268">
      <w:pPr>
        <w:pStyle w:val="a5"/>
        <w:tabs>
          <w:tab w:val="right" w:pos="-2520"/>
        </w:tabs>
        <w:ind w:right="989"/>
        <w:jc w:val="center"/>
        <w:rPr>
          <w:b/>
          <w:sz w:val="26"/>
          <w:szCs w:val="26"/>
        </w:rPr>
      </w:pPr>
      <w:r w:rsidRPr="002C37BC">
        <w:rPr>
          <w:b/>
          <w:sz w:val="26"/>
          <w:szCs w:val="26"/>
        </w:rPr>
        <w:t>ОЛИМПИЙСКОГО РЕЗЕРВА»</w:t>
      </w:r>
    </w:p>
    <w:p w:rsidR="001E7268" w:rsidRPr="002C37BC" w:rsidRDefault="001E7268" w:rsidP="001E7268">
      <w:pPr>
        <w:pStyle w:val="a5"/>
        <w:tabs>
          <w:tab w:val="right" w:pos="-2520"/>
        </w:tabs>
        <w:ind w:right="989"/>
        <w:jc w:val="center"/>
        <w:rPr>
          <w:b/>
          <w:sz w:val="26"/>
          <w:szCs w:val="26"/>
        </w:rPr>
      </w:pPr>
      <w:r w:rsidRPr="002C37BC">
        <w:rPr>
          <w:b/>
          <w:sz w:val="26"/>
          <w:szCs w:val="26"/>
        </w:rPr>
        <w:t>(ГБПОУ «СОУОР»)</w:t>
      </w:r>
    </w:p>
    <w:p w:rsidR="001E7268" w:rsidRPr="002C37BC" w:rsidRDefault="001E7268" w:rsidP="001E7268">
      <w:pPr>
        <w:pStyle w:val="a5"/>
        <w:tabs>
          <w:tab w:val="right" w:pos="-2520"/>
        </w:tabs>
        <w:ind w:right="989"/>
        <w:rPr>
          <w:sz w:val="26"/>
          <w:szCs w:val="26"/>
        </w:rPr>
      </w:pPr>
      <w:r w:rsidRPr="002C37BC">
        <w:rPr>
          <w:sz w:val="26"/>
          <w:szCs w:val="26"/>
        </w:rPr>
        <w:t>_____________________________________________</w:t>
      </w:r>
      <w:r>
        <w:rPr>
          <w:sz w:val="26"/>
          <w:szCs w:val="26"/>
        </w:rPr>
        <w:t>_______________</w:t>
      </w:r>
    </w:p>
    <w:tbl>
      <w:tblPr>
        <w:tblW w:w="5000" w:type="pct"/>
        <w:tblLook w:val="04A0"/>
      </w:tblPr>
      <w:tblGrid>
        <w:gridCol w:w="5134"/>
        <w:gridCol w:w="4437"/>
      </w:tblGrid>
      <w:tr w:rsidR="001E7268" w:rsidRPr="002C37BC" w:rsidTr="001F2F43">
        <w:trPr>
          <w:trHeight w:val="1374"/>
        </w:trPr>
        <w:tc>
          <w:tcPr>
            <w:tcW w:w="2682" w:type="pct"/>
          </w:tcPr>
          <w:p w:rsidR="001E7268" w:rsidRDefault="001E7268" w:rsidP="001F2F43">
            <w:pPr>
              <w:pStyle w:val="a5"/>
              <w:tabs>
                <w:tab w:val="right" w:pos="-2520"/>
              </w:tabs>
              <w:ind w:right="989"/>
              <w:jc w:val="center"/>
              <w:rPr>
                <w:b/>
                <w:sz w:val="26"/>
                <w:szCs w:val="26"/>
              </w:rPr>
            </w:pPr>
          </w:p>
          <w:p w:rsidR="001E7268" w:rsidRPr="00157CAB" w:rsidRDefault="001E7268" w:rsidP="001F2F43">
            <w:pPr>
              <w:pStyle w:val="a5"/>
              <w:tabs>
                <w:tab w:val="right" w:pos="-2520"/>
              </w:tabs>
              <w:ind w:right="989"/>
              <w:jc w:val="center"/>
              <w:rPr>
                <w:b/>
                <w:sz w:val="26"/>
                <w:szCs w:val="26"/>
              </w:rPr>
            </w:pPr>
            <w:r w:rsidRPr="00157CAB">
              <w:rPr>
                <w:b/>
                <w:sz w:val="26"/>
                <w:szCs w:val="26"/>
              </w:rPr>
              <w:t>ПРИНЯТО</w:t>
            </w:r>
          </w:p>
          <w:p w:rsidR="001E7268" w:rsidRPr="00157CAB" w:rsidRDefault="001E7268" w:rsidP="001F2F43">
            <w:pPr>
              <w:pStyle w:val="a5"/>
              <w:tabs>
                <w:tab w:val="right" w:pos="-2520"/>
              </w:tabs>
              <w:ind w:right="989"/>
              <w:jc w:val="center"/>
              <w:rPr>
                <w:sz w:val="26"/>
                <w:szCs w:val="26"/>
              </w:rPr>
            </w:pPr>
            <w:r w:rsidRPr="00157CAB">
              <w:rPr>
                <w:sz w:val="26"/>
                <w:szCs w:val="26"/>
              </w:rPr>
              <w:t xml:space="preserve">решением Совета </w:t>
            </w:r>
            <w:r>
              <w:rPr>
                <w:sz w:val="26"/>
                <w:szCs w:val="26"/>
              </w:rPr>
              <w:t>техникума</w:t>
            </w:r>
          </w:p>
          <w:p w:rsidR="001E7268" w:rsidRPr="00157CAB" w:rsidRDefault="001E7268" w:rsidP="001F2F43">
            <w:pPr>
              <w:pStyle w:val="a5"/>
              <w:tabs>
                <w:tab w:val="right" w:pos="-2520"/>
              </w:tabs>
              <w:ind w:right="989"/>
              <w:jc w:val="center"/>
              <w:rPr>
                <w:sz w:val="26"/>
                <w:szCs w:val="26"/>
              </w:rPr>
            </w:pPr>
          </w:p>
          <w:p w:rsidR="001E7268" w:rsidRPr="00157CAB" w:rsidRDefault="001E7268" w:rsidP="001E7268">
            <w:pPr>
              <w:pStyle w:val="a5"/>
              <w:tabs>
                <w:tab w:val="right" w:pos="-2520"/>
              </w:tabs>
              <w:ind w:right="989"/>
              <w:jc w:val="center"/>
              <w:rPr>
                <w:sz w:val="26"/>
                <w:szCs w:val="26"/>
              </w:rPr>
            </w:pPr>
            <w:r>
              <w:rPr>
                <w:sz w:val="26"/>
                <w:szCs w:val="26"/>
              </w:rPr>
              <w:t xml:space="preserve">протокол №1 от 31.08.2016 </w:t>
            </w:r>
            <w:r w:rsidRPr="00157CAB">
              <w:rPr>
                <w:sz w:val="26"/>
                <w:szCs w:val="26"/>
              </w:rPr>
              <w:t>г.</w:t>
            </w:r>
          </w:p>
        </w:tc>
        <w:tc>
          <w:tcPr>
            <w:tcW w:w="2318" w:type="pct"/>
            <w:hideMark/>
          </w:tcPr>
          <w:p w:rsidR="001E7268" w:rsidRDefault="001E7268" w:rsidP="001F2F43">
            <w:pPr>
              <w:pStyle w:val="a5"/>
              <w:ind w:right="989"/>
              <w:jc w:val="center"/>
              <w:rPr>
                <w:b/>
                <w:sz w:val="26"/>
                <w:szCs w:val="26"/>
              </w:rPr>
            </w:pPr>
          </w:p>
          <w:p w:rsidR="001E7268" w:rsidRPr="00157CAB" w:rsidRDefault="001E7268" w:rsidP="001F2F43">
            <w:pPr>
              <w:pStyle w:val="a5"/>
              <w:tabs>
                <w:tab w:val="left" w:pos="3938"/>
              </w:tabs>
              <w:ind w:right="141"/>
              <w:jc w:val="center"/>
              <w:rPr>
                <w:b/>
                <w:sz w:val="26"/>
                <w:szCs w:val="26"/>
              </w:rPr>
            </w:pPr>
            <w:r w:rsidRPr="00157CAB">
              <w:rPr>
                <w:b/>
                <w:sz w:val="26"/>
                <w:szCs w:val="26"/>
              </w:rPr>
              <w:t>УТВЕРЖДАЮ</w:t>
            </w:r>
          </w:p>
          <w:p w:rsidR="001E7268" w:rsidRPr="00157CAB" w:rsidRDefault="001E7268" w:rsidP="001F2F43">
            <w:pPr>
              <w:pStyle w:val="a5"/>
              <w:tabs>
                <w:tab w:val="left" w:pos="3938"/>
              </w:tabs>
              <w:ind w:right="141"/>
              <w:jc w:val="center"/>
              <w:rPr>
                <w:sz w:val="26"/>
                <w:szCs w:val="26"/>
              </w:rPr>
            </w:pPr>
            <w:r w:rsidRPr="00157CAB">
              <w:rPr>
                <w:sz w:val="26"/>
                <w:szCs w:val="26"/>
              </w:rPr>
              <w:t>Директор ГБПОУ  «СОУОР»</w:t>
            </w:r>
          </w:p>
          <w:p w:rsidR="001E7268" w:rsidRDefault="001E7268" w:rsidP="001F2F43">
            <w:pPr>
              <w:pStyle w:val="a5"/>
              <w:tabs>
                <w:tab w:val="left" w:pos="3938"/>
              </w:tabs>
              <w:ind w:right="141"/>
              <w:jc w:val="center"/>
              <w:rPr>
                <w:sz w:val="26"/>
                <w:szCs w:val="26"/>
              </w:rPr>
            </w:pPr>
          </w:p>
          <w:p w:rsidR="001E7268" w:rsidRPr="00157CAB" w:rsidRDefault="001E7268" w:rsidP="001F2F43">
            <w:pPr>
              <w:pStyle w:val="a5"/>
              <w:tabs>
                <w:tab w:val="left" w:pos="3938"/>
              </w:tabs>
              <w:ind w:right="141"/>
              <w:jc w:val="center"/>
              <w:rPr>
                <w:sz w:val="26"/>
                <w:szCs w:val="26"/>
              </w:rPr>
            </w:pPr>
            <w:r w:rsidRPr="00157CAB">
              <w:rPr>
                <w:sz w:val="26"/>
                <w:szCs w:val="26"/>
              </w:rPr>
              <w:t>_________________Н.А. Быстров</w:t>
            </w:r>
          </w:p>
          <w:p w:rsidR="001E7268" w:rsidRPr="00157CAB" w:rsidRDefault="001E7268" w:rsidP="001E7268">
            <w:pPr>
              <w:pStyle w:val="a5"/>
              <w:tabs>
                <w:tab w:val="left" w:pos="3938"/>
              </w:tabs>
              <w:ind w:right="141"/>
              <w:jc w:val="center"/>
              <w:rPr>
                <w:sz w:val="26"/>
                <w:szCs w:val="26"/>
              </w:rPr>
            </w:pPr>
            <w:r>
              <w:rPr>
                <w:sz w:val="26"/>
                <w:szCs w:val="26"/>
              </w:rPr>
              <w:t>«01» сентября  2016 г.</w:t>
            </w:r>
          </w:p>
        </w:tc>
      </w:tr>
    </w:tbl>
    <w:p w:rsidR="00AF61C9" w:rsidRDefault="00AF61C9" w:rsidP="00AF61C9">
      <w:pPr>
        <w:pStyle w:val="a4"/>
        <w:spacing w:before="0" w:beforeAutospacing="0" w:after="0" w:afterAutospacing="0"/>
        <w:ind w:firstLine="709"/>
        <w:rPr>
          <w:b/>
          <w:bCs/>
        </w:rPr>
      </w:pPr>
    </w:p>
    <w:p w:rsidR="00AF61C9" w:rsidRDefault="00AF61C9" w:rsidP="00AF61C9">
      <w:pPr>
        <w:pStyle w:val="a4"/>
        <w:spacing w:before="0" w:beforeAutospacing="0" w:after="0" w:afterAutospacing="0"/>
        <w:ind w:firstLine="709"/>
        <w:jc w:val="center"/>
        <w:rPr>
          <w:b/>
          <w:bCs/>
          <w:sz w:val="28"/>
        </w:rPr>
      </w:pPr>
      <w:r>
        <w:rPr>
          <w:b/>
          <w:bCs/>
          <w:sz w:val="28"/>
        </w:rPr>
        <w:t>Положение  </w:t>
      </w:r>
    </w:p>
    <w:p w:rsidR="00AF61C9" w:rsidRDefault="00AF61C9" w:rsidP="00AF61C9">
      <w:pPr>
        <w:pStyle w:val="a4"/>
        <w:spacing w:before="0" w:beforeAutospacing="0" w:after="0" w:afterAutospacing="0"/>
        <w:ind w:firstLine="709"/>
        <w:jc w:val="center"/>
        <w:rPr>
          <w:b/>
          <w:bCs/>
          <w:sz w:val="28"/>
        </w:rPr>
      </w:pPr>
      <w:r>
        <w:rPr>
          <w:b/>
          <w:bCs/>
          <w:sz w:val="28"/>
        </w:rPr>
        <w:t> об   организации</w:t>
      </w:r>
      <w:r w:rsidR="00FC5230">
        <w:rPr>
          <w:b/>
          <w:bCs/>
          <w:sz w:val="28"/>
        </w:rPr>
        <w:t xml:space="preserve"> </w:t>
      </w:r>
      <w:r>
        <w:rPr>
          <w:b/>
          <w:bCs/>
          <w:sz w:val="28"/>
        </w:rPr>
        <w:t>замены   </w:t>
      </w:r>
      <w:r w:rsidR="00FC5230">
        <w:rPr>
          <w:b/>
          <w:bCs/>
          <w:sz w:val="28"/>
        </w:rPr>
        <w:t>занятий</w:t>
      </w:r>
      <w:r>
        <w:rPr>
          <w:b/>
          <w:bCs/>
          <w:sz w:val="28"/>
        </w:rPr>
        <w:t xml:space="preserve">   за   отсутствующих </w:t>
      </w:r>
      <w:r w:rsidR="00FC5230">
        <w:rPr>
          <w:b/>
          <w:bCs/>
          <w:sz w:val="28"/>
        </w:rPr>
        <w:t>преподавателей ГБПОУ «СОУОР»</w:t>
      </w:r>
    </w:p>
    <w:p w:rsidR="00AF61C9" w:rsidRDefault="00AF61C9" w:rsidP="00AF61C9">
      <w:pPr>
        <w:pStyle w:val="a4"/>
        <w:spacing w:before="0" w:beforeAutospacing="0" w:after="0" w:afterAutospacing="0"/>
        <w:ind w:firstLine="709"/>
        <w:jc w:val="center"/>
        <w:rPr>
          <w:sz w:val="28"/>
        </w:rPr>
      </w:pPr>
    </w:p>
    <w:p w:rsidR="00AF61C9" w:rsidRDefault="00AF61C9" w:rsidP="00AF61C9">
      <w:pPr>
        <w:pStyle w:val="a4"/>
        <w:numPr>
          <w:ilvl w:val="0"/>
          <w:numId w:val="1"/>
        </w:numPr>
        <w:spacing w:before="0" w:beforeAutospacing="0" w:after="0" w:afterAutospacing="0"/>
        <w:jc w:val="both"/>
        <w:rPr>
          <w:b/>
          <w:bCs/>
          <w:sz w:val="28"/>
          <w:szCs w:val="28"/>
        </w:rPr>
      </w:pPr>
      <w:r>
        <w:rPr>
          <w:b/>
          <w:bCs/>
          <w:sz w:val="28"/>
          <w:szCs w:val="28"/>
        </w:rPr>
        <w:t>Общие положения.</w:t>
      </w:r>
    </w:p>
    <w:p w:rsidR="00AF61C9" w:rsidRDefault="00AF61C9" w:rsidP="00AF61C9">
      <w:pPr>
        <w:spacing w:after="0" w:line="240" w:lineRule="auto"/>
        <w:ind w:firstLine="709"/>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 xml:space="preserve">Настоящее Положение разработано на основе </w:t>
      </w:r>
      <w:r w:rsidR="003A0C57">
        <w:rPr>
          <w:rFonts w:ascii="Times New Roman" w:hAnsi="Times New Roman"/>
          <w:sz w:val="28"/>
          <w:szCs w:val="28"/>
        </w:rPr>
        <w:t>Федерального З</w:t>
      </w:r>
      <w:r w:rsidR="00FC5230">
        <w:rPr>
          <w:rFonts w:ascii="Times New Roman" w:hAnsi="Times New Roman"/>
          <w:sz w:val="28"/>
          <w:szCs w:val="28"/>
        </w:rPr>
        <w:t xml:space="preserve">акона </w:t>
      </w:r>
      <w:r w:rsidR="00FC5230">
        <w:rPr>
          <w:rFonts w:ascii="Times New Roman" w:eastAsia="Times New Roman" w:hAnsi="Times New Roman"/>
          <w:color w:val="444444"/>
          <w:sz w:val="28"/>
          <w:szCs w:val="28"/>
        </w:rPr>
        <w:t>от 29.12.2012г. № 273-ФЗ "Об образовании в Российской Федерации»</w:t>
      </w:r>
      <w:r>
        <w:rPr>
          <w:rFonts w:ascii="Times New Roman" w:hAnsi="Times New Roman"/>
          <w:sz w:val="28"/>
          <w:szCs w:val="28"/>
        </w:rPr>
        <w:t xml:space="preserve">, Устава </w:t>
      </w:r>
      <w:r w:rsidR="00FC5230">
        <w:rPr>
          <w:rFonts w:ascii="Times New Roman" w:hAnsi="Times New Roman"/>
          <w:sz w:val="28"/>
          <w:szCs w:val="28"/>
        </w:rPr>
        <w:t xml:space="preserve"> государственного бюджетного профессионального образовательного учреждения «Саратовское областное училище (техникум) олимпийского резерва» (далее-ГБПОУ «СОУОР») </w:t>
      </w:r>
      <w:r>
        <w:rPr>
          <w:rFonts w:ascii="Times New Roman" w:hAnsi="Times New Roman"/>
          <w:sz w:val="28"/>
          <w:szCs w:val="28"/>
        </w:rPr>
        <w:t xml:space="preserve">и определяет порядок замены </w:t>
      </w:r>
      <w:r w:rsidR="00FC5230">
        <w:rPr>
          <w:rFonts w:ascii="Times New Roman" w:hAnsi="Times New Roman"/>
          <w:sz w:val="28"/>
          <w:szCs w:val="28"/>
        </w:rPr>
        <w:t xml:space="preserve">занятий </w:t>
      </w:r>
      <w:r>
        <w:rPr>
          <w:rFonts w:ascii="Times New Roman" w:hAnsi="Times New Roman"/>
          <w:sz w:val="28"/>
          <w:szCs w:val="28"/>
        </w:rPr>
        <w:t xml:space="preserve"> в случае отсутствия </w:t>
      </w:r>
      <w:r w:rsidR="00FC5230">
        <w:rPr>
          <w:rFonts w:ascii="Times New Roman" w:hAnsi="Times New Roman"/>
          <w:sz w:val="28"/>
          <w:szCs w:val="28"/>
        </w:rPr>
        <w:t>преподавателя</w:t>
      </w:r>
      <w:r>
        <w:rPr>
          <w:rFonts w:ascii="Times New Roman" w:hAnsi="Times New Roman"/>
          <w:sz w:val="28"/>
          <w:szCs w:val="28"/>
        </w:rPr>
        <w:t xml:space="preserve"> по уважительным причинам с целью обеспечения условий для реализации основной </w:t>
      </w:r>
      <w:r w:rsidR="00FC5230">
        <w:rPr>
          <w:rFonts w:ascii="Times New Roman" w:hAnsi="Times New Roman"/>
          <w:sz w:val="28"/>
          <w:szCs w:val="28"/>
        </w:rPr>
        <w:t xml:space="preserve">профессиональной </w:t>
      </w:r>
      <w:r>
        <w:rPr>
          <w:rFonts w:ascii="Times New Roman" w:hAnsi="Times New Roman"/>
          <w:sz w:val="28"/>
          <w:szCs w:val="28"/>
        </w:rPr>
        <w:t>образовательной программы, высокого уровня качества образования и соблюдения интересов и</w:t>
      </w:r>
      <w:proofErr w:type="gramEnd"/>
      <w:r>
        <w:rPr>
          <w:rFonts w:ascii="Times New Roman" w:hAnsi="Times New Roman"/>
          <w:sz w:val="28"/>
          <w:szCs w:val="28"/>
        </w:rPr>
        <w:t xml:space="preserve"> прав всех участников образовательного процесса.</w:t>
      </w:r>
    </w:p>
    <w:p w:rsidR="00AF61C9" w:rsidRDefault="00AF61C9" w:rsidP="00FC5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Замена </w:t>
      </w:r>
      <w:r w:rsidR="00FC5230">
        <w:rPr>
          <w:rFonts w:ascii="Times New Roman" w:hAnsi="Times New Roman"/>
          <w:sz w:val="28"/>
          <w:szCs w:val="28"/>
        </w:rPr>
        <w:t>занятий</w:t>
      </w:r>
      <w:r>
        <w:rPr>
          <w:rFonts w:ascii="Times New Roman" w:hAnsi="Times New Roman"/>
          <w:sz w:val="28"/>
          <w:szCs w:val="28"/>
        </w:rPr>
        <w:t xml:space="preserve"> - это выполнение временной работы, которая регулируется нормами статьи 72.2. ТК РФ. Замещение работником временно отсутствующего коллеги без согласия самого работника допускается на период до одного месяца.</w:t>
      </w:r>
    </w:p>
    <w:p w:rsidR="00AF61C9" w:rsidRDefault="00AF61C9" w:rsidP="00AF61C9">
      <w:pPr>
        <w:pStyle w:val="a4"/>
        <w:spacing w:before="0" w:beforeAutospacing="0" w:after="0" w:afterAutospacing="0"/>
        <w:ind w:firstLine="709"/>
        <w:jc w:val="both"/>
        <w:rPr>
          <w:sz w:val="28"/>
          <w:szCs w:val="28"/>
        </w:rPr>
      </w:pPr>
      <w:r>
        <w:rPr>
          <w:sz w:val="28"/>
          <w:szCs w:val="28"/>
        </w:rPr>
        <w:t xml:space="preserve">Замена </w:t>
      </w:r>
      <w:r w:rsidR="00FC5230">
        <w:rPr>
          <w:sz w:val="28"/>
          <w:szCs w:val="28"/>
        </w:rPr>
        <w:t>дисциплин</w:t>
      </w:r>
      <w:r>
        <w:rPr>
          <w:sz w:val="28"/>
          <w:szCs w:val="28"/>
        </w:rPr>
        <w:t xml:space="preserve"> осуществляется согласно расписанию </w:t>
      </w:r>
      <w:r w:rsidR="00FC5230">
        <w:rPr>
          <w:sz w:val="28"/>
          <w:szCs w:val="28"/>
        </w:rPr>
        <w:t>ГБПОУ «СОУОР»</w:t>
      </w:r>
      <w:r>
        <w:rPr>
          <w:sz w:val="28"/>
          <w:szCs w:val="28"/>
        </w:rPr>
        <w:t xml:space="preserve"> </w:t>
      </w:r>
      <w:r w:rsidR="00FC5230">
        <w:rPr>
          <w:sz w:val="28"/>
          <w:szCs w:val="28"/>
        </w:rPr>
        <w:t xml:space="preserve">преподавателем </w:t>
      </w:r>
      <w:r>
        <w:rPr>
          <w:sz w:val="28"/>
          <w:szCs w:val="28"/>
        </w:rPr>
        <w:t>взамен отсутствующего коллеги.</w:t>
      </w:r>
    </w:p>
    <w:p w:rsidR="00AF61C9" w:rsidRDefault="00AF61C9" w:rsidP="00AF61C9">
      <w:pPr>
        <w:pStyle w:val="a4"/>
        <w:spacing w:before="0" w:beforeAutospacing="0" w:after="0" w:afterAutospacing="0"/>
        <w:ind w:firstLine="709"/>
        <w:jc w:val="both"/>
        <w:rPr>
          <w:sz w:val="28"/>
          <w:szCs w:val="28"/>
        </w:rPr>
      </w:pPr>
      <w:r>
        <w:rPr>
          <w:sz w:val="28"/>
          <w:szCs w:val="28"/>
        </w:rPr>
        <w:t>1.2.  Замена осуществляется за коллегу отсутствующего по следующим причинам: больничный лист, административный отпуск, курсы повышения квалификации, командировка и т.п.</w:t>
      </w:r>
    </w:p>
    <w:p w:rsidR="00AF61C9" w:rsidRDefault="00AF61C9" w:rsidP="00AF61C9">
      <w:pPr>
        <w:pStyle w:val="a4"/>
        <w:spacing w:before="0" w:beforeAutospacing="0" w:after="0" w:afterAutospacing="0"/>
        <w:ind w:firstLine="709"/>
        <w:jc w:val="both"/>
        <w:rPr>
          <w:sz w:val="28"/>
          <w:szCs w:val="28"/>
        </w:rPr>
      </w:pPr>
      <w:r>
        <w:rPr>
          <w:sz w:val="28"/>
          <w:szCs w:val="28"/>
        </w:rPr>
        <w:t xml:space="preserve">1.3.  Если </w:t>
      </w:r>
      <w:r w:rsidR="00FC5230">
        <w:rPr>
          <w:sz w:val="28"/>
          <w:szCs w:val="28"/>
        </w:rPr>
        <w:t>преподаватель</w:t>
      </w:r>
      <w:r>
        <w:rPr>
          <w:sz w:val="28"/>
          <w:szCs w:val="28"/>
        </w:rPr>
        <w:t xml:space="preserve"> по уважительной причине не может провести </w:t>
      </w:r>
      <w:r w:rsidR="00FC5230">
        <w:rPr>
          <w:sz w:val="28"/>
          <w:szCs w:val="28"/>
        </w:rPr>
        <w:t>занятие</w:t>
      </w:r>
      <w:r>
        <w:rPr>
          <w:sz w:val="28"/>
          <w:szCs w:val="28"/>
        </w:rPr>
        <w:t xml:space="preserve"> в соответствии с основным расписанием, то он обязан заранее известить об этом администрацию (зам. директора по учебной работе).</w:t>
      </w:r>
    </w:p>
    <w:p w:rsidR="00AF61C9" w:rsidRDefault="00AF61C9" w:rsidP="00AF61C9">
      <w:pPr>
        <w:pStyle w:val="a4"/>
        <w:spacing w:before="0" w:beforeAutospacing="0" w:after="0" w:afterAutospacing="0"/>
        <w:ind w:firstLine="709"/>
        <w:jc w:val="both"/>
        <w:rPr>
          <w:sz w:val="28"/>
          <w:szCs w:val="28"/>
        </w:rPr>
      </w:pPr>
      <w:r>
        <w:rPr>
          <w:sz w:val="28"/>
          <w:szCs w:val="28"/>
        </w:rPr>
        <w:t xml:space="preserve">1.4.  Заболевший </w:t>
      </w:r>
      <w:r w:rsidR="00FC5230">
        <w:rPr>
          <w:sz w:val="28"/>
          <w:szCs w:val="28"/>
        </w:rPr>
        <w:t>преподава</w:t>
      </w:r>
      <w:r>
        <w:rPr>
          <w:sz w:val="28"/>
          <w:szCs w:val="28"/>
        </w:rPr>
        <w:t xml:space="preserve">тель, получая больничный лист, обязан немедленно информировать администрацию </w:t>
      </w:r>
      <w:r w:rsidR="00FC5230">
        <w:rPr>
          <w:sz w:val="28"/>
          <w:szCs w:val="28"/>
        </w:rPr>
        <w:t>техникума</w:t>
      </w:r>
      <w:r>
        <w:rPr>
          <w:sz w:val="28"/>
          <w:szCs w:val="28"/>
        </w:rPr>
        <w:t xml:space="preserve"> о невозможности проведения им </w:t>
      </w:r>
      <w:r w:rsidR="00FC5230">
        <w:rPr>
          <w:sz w:val="28"/>
          <w:szCs w:val="28"/>
        </w:rPr>
        <w:t>занятий</w:t>
      </w:r>
      <w:r>
        <w:rPr>
          <w:sz w:val="28"/>
          <w:szCs w:val="28"/>
        </w:rPr>
        <w:t xml:space="preserve"> в ближайшие дни. Приступая к работе по истечени</w:t>
      </w:r>
      <w:r w:rsidR="003A0C57">
        <w:rPr>
          <w:sz w:val="28"/>
          <w:szCs w:val="28"/>
        </w:rPr>
        <w:t>ю</w:t>
      </w:r>
      <w:r>
        <w:rPr>
          <w:sz w:val="28"/>
          <w:szCs w:val="28"/>
        </w:rPr>
        <w:t xml:space="preserve"> срока, указанного в больничном листе, он должен накануне уведомить об этом администрацию.</w:t>
      </w:r>
    </w:p>
    <w:p w:rsidR="00AF61C9" w:rsidRDefault="00AF61C9" w:rsidP="00AF61C9">
      <w:pPr>
        <w:pStyle w:val="a4"/>
        <w:tabs>
          <w:tab w:val="left" w:pos="1134"/>
        </w:tabs>
        <w:spacing w:before="0" w:beforeAutospacing="0" w:after="0" w:afterAutospacing="0"/>
        <w:ind w:firstLine="709"/>
        <w:jc w:val="both"/>
        <w:rPr>
          <w:sz w:val="28"/>
          <w:szCs w:val="28"/>
        </w:rPr>
      </w:pPr>
      <w:r>
        <w:rPr>
          <w:sz w:val="28"/>
          <w:szCs w:val="28"/>
        </w:rPr>
        <w:t xml:space="preserve">1.5. Больничный лист сдаётся </w:t>
      </w:r>
      <w:proofErr w:type="gramStart"/>
      <w:r>
        <w:rPr>
          <w:sz w:val="28"/>
          <w:szCs w:val="28"/>
        </w:rPr>
        <w:t>ответственному</w:t>
      </w:r>
      <w:proofErr w:type="gramEnd"/>
      <w:r>
        <w:rPr>
          <w:sz w:val="28"/>
          <w:szCs w:val="28"/>
        </w:rPr>
        <w:t xml:space="preserve"> за оформление больничных листов в день начала работы.</w:t>
      </w:r>
      <w:r w:rsidR="00FC5230">
        <w:rPr>
          <w:sz w:val="28"/>
          <w:szCs w:val="28"/>
        </w:rPr>
        <w:t xml:space="preserve"> </w:t>
      </w:r>
    </w:p>
    <w:p w:rsidR="00FC5230" w:rsidRDefault="00FC5230" w:rsidP="00AF61C9">
      <w:pPr>
        <w:pStyle w:val="a4"/>
        <w:tabs>
          <w:tab w:val="left" w:pos="1134"/>
        </w:tabs>
        <w:spacing w:before="0" w:beforeAutospacing="0" w:after="0" w:afterAutospacing="0"/>
        <w:ind w:firstLine="709"/>
        <w:jc w:val="both"/>
        <w:rPr>
          <w:sz w:val="28"/>
          <w:szCs w:val="28"/>
        </w:rPr>
      </w:pPr>
    </w:p>
    <w:p w:rsidR="00AF61C9" w:rsidRDefault="00AF61C9" w:rsidP="00AF61C9">
      <w:pPr>
        <w:pStyle w:val="a4"/>
        <w:tabs>
          <w:tab w:val="left" w:pos="709"/>
        </w:tabs>
        <w:spacing w:before="0" w:beforeAutospacing="0" w:after="0" w:afterAutospacing="0"/>
        <w:ind w:firstLine="709"/>
        <w:jc w:val="both"/>
        <w:rPr>
          <w:b/>
          <w:bCs/>
          <w:sz w:val="28"/>
          <w:szCs w:val="28"/>
        </w:rPr>
      </w:pPr>
      <w:r>
        <w:rPr>
          <w:b/>
          <w:bCs/>
          <w:sz w:val="28"/>
          <w:szCs w:val="28"/>
        </w:rPr>
        <w:t xml:space="preserve">2.     Привлечение к замене </w:t>
      </w:r>
      <w:r w:rsidR="00FC5230">
        <w:rPr>
          <w:b/>
          <w:bCs/>
          <w:sz w:val="28"/>
          <w:szCs w:val="28"/>
        </w:rPr>
        <w:t xml:space="preserve">занятий </w:t>
      </w:r>
      <w:r>
        <w:rPr>
          <w:b/>
          <w:bCs/>
          <w:sz w:val="28"/>
          <w:szCs w:val="28"/>
        </w:rPr>
        <w:t xml:space="preserve"> педагогов </w:t>
      </w:r>
      <w:r w:rsidR="00FC5230">
        <w:rPr>
          <w:b/>
          <w:bCs/>
          <w:sz w:val="28"/>
          <w:szCs w:val="28"/>
        </w:rPr>
        <w:t>ГБПОУ «СОУОР»</w:t>
      </w:r>
    </w:p>
    <w:p w:rsidR="00FC5230" w:rsidRDefault="00FC5230" w:rsidP="00AF61C9">
      <w:pPr>
        <w:pStyle w:val="a4"/>
        <w:tabs>
          <w:tab w:val="left" w:pos="709"/>
        </w:tabs>
        <w:spacing w:before="0" w:beforeAutospacing="0" w:after="0" w:afterAutospacing="0"/>
        <w:ind w:firstLine="709"/>
        <w:jc w:val="both"/>
        <w:rPr>
          <w:sz w:val="28"/>
          <w:szCs w:val="28"/>
        </w:rPr>
      </w:pPr>
    </w:p>
    <w:p w:rsidR="00AF61C9" w:rsidRDefault="00AF61C9" w:rsidP="00AF61C9">
      <w:pPr>
        <w:pStyle w:val="a4"/>
        <w:spacing w:before="0" w:beforeAutospacing="0" w:after="0" w:afterAutospacing="0"/>
        <w:ind w:firstLine="709"/>
        <w:jc w:val="both"/>
        <w:rPr>
          <w:sz w:val="28"/>
          <w:szCs w:val="28"/>
        </w:rPr>
      </w:pPr>
      <w:r>
        <w:rPr>
          <w:sz w:val="28"/>
          <w:szCs w:val="28"/>
        </w:rPr>
        <w:t>2.1. </w:t>
      </w:r>
      <w:r w:rsidR="00FC5230">
        <w:rPr>
          <w:sz w:val="28"/>
          <w:szCs w:val="28"/>
        </w:rPr>
        <w:t>Занятия</w:t>
      </w:r>
      <w:r>
        <w:rPr>
          <w:sz w:val="28"/>
          <w:szCs w:val="28"/>
        </w:rPr>
        <w:t xml:space="preserve"> временно отсутствующих </w:t>
      </w:r>
      <w:r w:rsidR="00FC5230">
        <w:rPr>
          <w:sz w:val="28"/>
          <w:szCs w:val="28"/>
        </w:rPr>
        <w:t>преподавател</w:t>
      </w:r>
      <w:r>
        <w:rPr>
          <w:sz w:val="28"/>
          <w:szCs w:val="28"/>
        </w:rPr>
        <w:t xml:space="preserve">ей, как правило, должны замещаться </w:t>
      </w:r>
      <w:r w:rsidR="001E7268">
        <w:rPr>
          <w:sz w:val="28"/>
          <w:szCs w:val="28"/>
        </w:rPr>
        <w:t>педагогами</w:t>
      </w:r>
      <w:r>
        <w:rPr>
          <w:sz w:val="28"/>
          <w:szCs w:val="28"/>
        </w:rPr>
        <w:t xml:space="preserve"> той же специальности, которым за дополнительно проведённое количество часов заня</w:t>
      </w:r>
      <w:r w:rsidR="003A0C57">
        <w:rPr>
          <w:sz w:val="28"/>
          <w:szCs w:val="28"/>
        </w:rPr>
        <w:t>тий положена почасовая оплата.</w:t>
      </w:r>
      <w:r w:rsidR="001E7268">
        <w:rPr>
          <w:sz w:val="28"/>
          <w:szCs w:val="28"/>
        </w:rPr>
        <w:t xml:space="preserve"> </w:t>
      </w:r>
      <w:r>
        <w:rPr>
          <w:sz w:val="28"/>
          <w:szCs w:val="28"/>
        </w:rPr>
        <w:t xml:space="preserve">В исключительных случаях, когда такую замену осуществить невозможно, может иметь место замещение отсутствующих педагогов </w:t>
      </w:r>
      <w:r w:rsidR="001E7268">
        <w:rPr>
          <w:sz w:val="28"/>
          <w:szCs w:val="28"/>
        </w:rPr>
        <w:t>преподавателями</w:t>
      </w:r>
      <w:r>
        <w:rPr>
          <w:sz w:val="28"/>
          <w:szCs w:val="28"/>
        </w:rPr>
        <w:t xml:space="preserve">, преподающими другие </w:t>
      </w:r>
      <w:r w:rsidR="001E7268">
        <w:rPr>
          <w:sz w:val="28"/>
          <w:szCs w:val="28"/>
        </w:rPr>
        <w:t>дисциплины</w:t>
      </w:r>
      <w:r>
        <w:rPr>
          <w:sz w:val="28"/>
          <w:szCs w:val="28"/>
        </w:rPr>
        <w:t>, которые во временно свободные часы могут про</w:t>
      </w:r>
      <w:r w:rsidR="001E7268">
        <w:rPr>
          <w:sz w:val="28"/>
          <w:szCs w:val="28"/>
        </w:rPr>
        <w:t>йти программу по своей дисциплине</w:t>
      </w:r>
      <w:r>
        <w:rPr>
          <w:sz w:val="28"/>
          <w:szCs w:val="28"/>
        </w:rPr>
        <w:t xml:space="preserve"> несколько вперед, чтобы затем в счет учебных часов по </w:t>
      </w:r>
      <w:r w:rsidR="00E16BA4">
        <w:rPr>
          <w:sz w:val="28"/>
          <w:szCs w:val="28"/>
        </w:rPr>
        <w:t>дисциплине</w:t>
      </w:r>
      <w:r>
        <w:rPr>
          <w:sz w:val="28"/>
          <w:szCs w:val="28"/>
        </w:rPr>
        <w:t xml:space="preserve"> замещавшего </w:t>
      </w:r>
      <w:r w:rsidR="00E16BA4">
        <w:rPr>
          <w:sz w:val="28"/>
          <w:szCs w:val="28"/>
        </w:rPr>
        <w:t>преподавателя</w:t>
      </w:r>
      <w:r>
        <w:rPr>
          <w:sz w:val="28"/>
          <w:szCs w:val="28"/>
        </w:rPr>
        <w:t xml:space="preserve"> отсутствующий мог восполнить пропущенную</w:t>
      </w:r>
      <w:r w:rsidR="00E16BA4">
        <w:rPr>
          <w:sz w:val="28"/>
          <w:szCs w:val="28"/>
        </w:rPr>
        <w:t xml:space="preserve"> программу уже по своей дисциплине</w:t>
      </w:r>
      <w:r>
        <w:rPr>
          <w:sz w:val="28"/>
          <w:szCs w:val="28"/>
        </w:rPr>
        <w:t xml:space="preserve">. Оплата труда </w:t>
      </w:r>
      <w:r w:rsidR="00E16BA4">
        <w:rPr>
          <w:sz w:val="28"/>
          <w:szCs w:val="28"/>
        </w:rPr>
        <w:t xml:space="preserve">преподавателй </w:t>
      </w:r>
      <w:r>
        <w:rPr>
          <w:sz w:val="28"/>
          <w:szCs w:val="28"/>
        </w:rPr>
        <w:t xml:space="preserve">при таком замещении будет производиться следующим образом. </w:t>
      </w:r>
      <w:r w:rsidR="00E16BA4">
        <w:rPr>
          <w:sz w:val="28"/>
          <w:szCs w:val="28"/>
        </w:rPr>
        <w:t>Преподаватель</w:t>
      </w:r>
      <w:r>
        <w:rPr>
          <w:sz w:val="28"/>
          <w:szCs w:val="28"/>
        </w:rPr>
        <w:t xml:space="preserve">, замещавший отсутствующего </w:t>
      </w:r>
      <w:r w:rsidR="00E16BA4">
        <w:rPr>
          <w:sz w:val="28"/>
          <w:szCs w:val="28"/>
        </w:rPr>
        <w:t>педагога</w:t>
      </w:r>
      <w:r>
        <w:rPr>
          <w:sz w:val="28"/>
          <w:szCs w:val="28"/>
        </w:rPr>
        <w:t xml:space="preserve"> и провод</w:t>
      </w:r>
      <w:r w:rsidR="00E16BA4">
        <w:rPr>
          <w:sz w:val="28"/>
          <w:szCs w:val="28"/>
        </w:rPr>
        <w:t>ивший занятия по своей дисциплине</w:t>
      </w:r>
      <w:r>
        <w:rPr>
          <w:sz w:val="28"/>
          <w:szCs w:val="28"/>
        </w:rPr>
        <w:t xml:space="preserve"> вперед, дополнительную плату в этот период не получает, поскольку, когда он передаст вернувшемуся </w:t>
      </w:r>
      <w:r w:rsidR="00E16BA4">
        <w:rPr>
          <w:sz w:val="28"/>
          <w:szCs w:val="28"/>
        </w:rPr>
        <w:t>педагогу</w:t>
      </w:r>
      <w:r>
        <w:rPr>
          <w:sz w:val="28"/>
          <w:szCs w:val="28"/>
        </w:rPr>
        <w:t xml:space="preserve"> свои учебные часы, за ним будет сохраняться заработная плата, установленная при тарификации. Отсутствовавшему же </w:t>
      </w:r>
      <w:r w:rsidR="00E16BA4">
        <w:rPr>
          <w:sz w:val="28"/>
          <w:szCs w:val="28"/>
        </w:rPr>
        <w:t>педагогу</w:t>
      </w:r>
      <w:r>
        <w:rPr>
          <w:sz w:val="28"/>
          <w:szCs w:val="28"/>
        </w:rPr>
        <w:t xml:space="preserve">, который при возвращении будет проводить учебные занятия по своему расписанию и по расписанию </w:t>
      </w:r>
      <w:r w:rsidR="00E16BA4">
        <w:rPr>
          <w:sz w:val="28"/>
          <w:szCs w:val="28"/>
        </w:rPr>
        <w:t>преподавателя</w:t>
      </w:r>
      <w:r>
        <w:rPr>
          <w:sz w:val="28"/>
          <w:szCs w:val="28"/>
        </w:rPr>
        <w:t xml:space="preserve">, замещавшего его в период отсутствия, кроме заработной платы, установленной при тарификации, должна производиться почасовая оплата за часы занятий, данные сверх своей учебной нагрузки, установленной при тарификации. Такой порядок замещения позволяет восполнить пропущенную программу, не допуская перегрузки </w:t>
      </w:r>
      <w:proofErr w:type="gramStart"/>
      <w:r>
        <w:rPr>
          <w:sz w:val="28"/>
          <w:szCs w:val="28"/>
        </w:rPr>
        <w:t>обучающихся</w:t>
      </w:r>
      <w:proofErr w:type="gramEnd"/>
      <w:r>
        <w:rPr>
          <w:sz w:val="28"/>
          <w:szCs w:val="28"/>
        </w:rPr>
        <w:t>.</w:t>
      </w:r>
    </w:p>
    <w:p w:rsidR="00AF61C9" w:rsidRDefault="00AF61C9" w:rsidP="00AF61C9">
      <w:pPr>
        <w:pStyle w:val="a4"/>
        <w:spacing w:before="0" w:beforeAutospacing="0" w:after="0" w:afterAutospacing="0"/>
        <w:ind w:firstLine="709"/>
        <w:jc w:val="both"/>
        <w:rPr>
          <w:sz w:val="28"/>
          <w:szCs w:val="28"/>
        </w:rPr>
      </w:pPr>
      <w:r>
        <w:rPr>
          <w:sz w:val="28"/>
          <w:szCs w:val="28"/>
        </w:rPr>
        <w:t xml:space="preserve">2.2.  Администрация вправе вызвать на замену </w:t>
      </w:r>
      <w:r w:rsidR="003A0C57">
        <w:rPr>
          <w:sz w:val="28"/>
          <w:szCs w:val="28"/>
        </w:rPr>
        <w:t>занятий</w:t>
      </w:r>
      <w:r>
        <w:rPr>
          <w:sz w:val="28"/>
          <w:szCs w:val="28"/>
        </w:rPr>
        <w:t xml:space="preserve"> любого, свободного в это время </w:t>
      </w:r>
      <w:r w:rsidR="00E16BA4">
        <w:rPr>
          <w:sz w:val="28"/>
          <w:szCs w:val="28"/>
        </w:rPr>
        <w:t>преподавателя</w:t>
      </w:r>
      <w:r>
        <w:rPr>
          <w:sz w:val="28"/>
          <w:szCs w:val="28"/>
        </w:rPr>
        <w:t xml:space="preserve">. В исключительных случаях допускается проведение </w:t>
      </w:r>
      <w:r w:rsidR="00E16BA4">
        <w:rPr>
          <w:sz w:val="28"/>
          <w:szCs w:val="28"/>
        </w:rPr>
        <w:t>занятий сдвоенных (группа</w:t>
      </w:r>
      <w:r>
        <w:rPr>
          <w:sz w:val="28"/>
          <w:szCs w:val="28"/>
        </w:rPr>
        <w:t xml:space="preserve">, где отсутствует </w:t>
      </w:r>
      <w:r w:rsidR="00E16BA4">
        <w:rPr>
          <w:sz w:val="28"/>
          <w:szCs w:val="28"/>
        </w:rPr>
        <w:t>преподаватель</w:t>
      </w:r>
      <w:r>
        <w:rPr>
          <w:sz w:val="28"/>
          <w:szCs w:val="28"/>
        </w:rPr>
        <w:t>, располагается в соседнем кабинете) или соединение групп (информатика, иностранный язык,  физкультура).</w:t>
      </w:r>
    </w:p>
    <w:p w:rsidR="00AF61C9" w:rsidRDefault="00AF61C9" w:rsidP="00AF61C9">
      <w:pPr>
        <w:pStyle w:val="a4"/>
        <w:spacing w:before="0" w:beforeAutospacing="0" w:after="0" w:afterAutospacing="0"/>
        <w:ind w:firstLine="709"/>
        <w:jc w:val="both"/>
        <w:rPr>
          <w:sz w:val="28"/>
          <w:szCs w:val="28"/>
        </w:rPr>
      </w:pPr>
      <w:r>
        <w:rPr>
          <w:sz w:val="28"/>
          <w:szCs w:val="28"/>
        </w:rPr>
        <w:t>2.3.  Согласно статье 72.2 ТК РФ, администрация может привлекать педагогов на замену в приказном порядке на срок до одного месяца.</w:t>
      </w:r>
    </w:p>
    <w:p w:rsidR="00AF61C9" w:rsidRDefault="00AF61C9" w:rsidP="00AF61C9">
      <w:pPr>
        <w:pStyle w:val="a4"/>
        <w:spacing w:before="0" w:beforeAutospacing="0" w:after="0" w:afterAutospacing="0"/>
        <w:ind w:firstLine="709"/>
        <w:jc w:val="both"/>
        <w:rPr>
          <w:sz w:val="28"/>
          <w:szCs w:val="28"/>
        </w:rPr>
      </w:pPr>
      <w:r>
        <w:rPr>
          <w:sz w:val="28"/>
          <w:szCs w:val="28"/>
        </w:rPr>
        <w:t xml:space="preserve">2.4.   В случае объективной невозможности на замену, </w:t>
      </w:r>
      <w:r w:rsidR="00E16BA4">
        <w:rPr>
          <w:sz w:val="28"/>
          <w:szCs w:val="28"/>
        </w:rPr>
        <w:t xml:space="preserve">преподаватель </w:t>
      </w:r>
      <w:r>
        <w:rPr>
          <w:sz w:val="28"/>
          <w:szCs w:val="28"/>
        </w:rPr>
        <w:t>сообщает об этом заместителю директора по учебной работ</w:t>
      </w:r>
      <w:r w:rsidR="00E16BA4">
        <w:rPr>
          <w:sz w:val="28"/>
          <w:szCs w:val="28"/>
        </w:rPr>
        <w:t>е, в его отсутствие – директору</w:t>
      </w:r>
      <w:r>
        <w:rPr>
          <w:sz w:val="28"/>
          <w:szCs w:val="28"/>
        </w:rPr>
        <w:t>. Освобождение от замены происходит только после внесения изменений в листок изменения расписания.</w:t>
      </w:r>
    </w:p>
    <w:p w:rsidR="00AF61C9" w:rsidRDefault="00AF61C9" w:rsidP="00AF61C9">
      <w:pPr>
        <w:pStyle w:val="a4"/>
        <w:spacing w:before="0" w:beforeAutospacing="0" w:after="0" w:afterAutospacing="0"/>
        <w:ind w:firstLine="709"/>
        <w:jc w:val="both"/>
        <w:rPr>
          <w:sz w:val="28"/>
          <w:szCs w:val="28"/>
        </w:rPr>
      </w:pPr>
      <w:r>
        <w:rPr>
          <w:sz w:val="28"/>
          <w:szCs w:val="28"/>
        </w:rPr>
        <w:t xml:space="preserve">2.5.  Замещающий </w:t>
      </w:r>
      <w:r w:rsidR="00E16BA4">
        <w:rPr>
          <w:sz w:val="28"/>
          <w:szCs w:val="28"/>
        </w:rPr>
        <w:t>преподаватель</w:t>
      </w:r>
      <w:r>
        <w:rPr>
          <w:sz w:val="28"/>
          <w:szCs w:val="28"/>
        </w:rPr>
        <w:t xml:space="preserve"> обязан заранее узнать по </w:t>
      </w:r>
      <w:r w:rsidR="00E16BA4">
        <w:rPr>
          <w:sz w:val="28"/>
          <w:szCs w:val="28"/>
        </w:rPr>
        <w:t>учебному</w:t>
      </w:r>
      <w:r>
        <w:rPr>
          <w:sz w:val="28"/>
          <w:szCs w:val="28"/>
        </w:rPr>
        <w:t xml:space="preserve"> журналу изучаемый материал по </w:t>
      </w:r>
      <w:r w:rsidR="00E16BA4">
        <w:rPr>
          <w:sz w:val="28"/>
          <w:szCs w:val="28"/>
        </w:rPr>
        <w:t>дисциплине</w:t>
      </w:r>
      <w:r>
        <w:rPr>
          <w:sz w:val="28"/>
          <w:szCs w:val="28"/>
        </w:rPr>
        <w:t xml:space="preserve"> и подготовиться к проведению </w:t>
      </w:r>
      <w:r w:rsidR="00E16BA4">
        <w:rPr>
          <w:sz w:val="28"/>
          <w:szCs w:val="28"/>
        </w:rPr>
        <w:t>занятий в группе</w:t>
      </w:r>
      <w:r>
        <w:rPr>
          <w:sz w:val="28"/>
          <w:szCs w:val="28"/>
        </w:rPr>
        <w:t>, куда он направлен на замену.</w:t>
      </w:r>
    </w:p>
    <w:p w:rsidR="00AF61C9" w:rsidRDefault="00AF61C9" w:rsidP="00AF61C9">
      <w:pPr>
        <w:pStyle w:val="a4"/>
        <w:spacing w:before="0" w:beforeAutospacing="0" w:after="0" w:afterAutospacing="0"/>
        <w:ind w:firstLine="709"/>
        <w:jc w:val="both"/>
        <w:rPr>
          <w:sz w:val="28"/>
          <w:szCs w:val="28"/>
        </w:rPr>
      </w:pPr>
      <w:r>
        <w:rPr>
          <w:sz w:val="28"/>
          <w:szCs w:val="28"/>
        </w:rPr>
        <w:t>2.6. </w:t>
      </w:r>
      <w:r w:rsidR="00E16BA4">
        <w:rPr>
          <w:sz w:val="28"/>
          <w:szCs w:val="28"/>
        </w:rPr>
        <w:t>Преподаватель</w:t>
      </w:r>
      <w:r>
        <w:rPr>
          <w:sz w:val="28"/>
          <w:szCs w:val="28"/>
        </w:rPr>
        <w:t xml:space="preserve">, замещающий </w:t>
      </w:r>
      <w:r w:rsidR="00E16BA4">
        <w:rPr>
          <w:sz w:val="28"/>
          <w:szCs w:val="28"/>
        </w:rPr>
        <w:t>занятие</w:t>
      </w:r>
      <w:r>
        <w:rPr>
          <w:sz w:val="28"/>
          <w:szCs w:val="28"/>
        </w:rPr>
        <w:t xml:space="preserve">, несёт личную ответственность за жизнь и здоровье детей, организацию учебно-воспитательного процесса, качество </w:t>
      </w:r>
      <w:r w:rsidR="00E16BA4">
        <w:rPr>
          <w:sz w:val="28"/>
          <w:szCs w:val="28"/>
        </w:rPr>
        <w:t>занятий</w:t>
      </w:r>
      <w:r>
        <w:rPr>
          <w:sz w:val="28"/>
          <w:szCs w:val="28"/>
        </w:rPr>
        <w:t>.</w:t>
      </w:r>
    </w:p>
    <w:p w:rsidR="00AF61C9" w:rsidRDefault="00AF61C9" w:rsidP="00AF61C9">
      <w:pPr>
        <w:pStyle w:val="a4"/>
        <w:spacing w:before="0" w:beforeAutospacing="0" w:after="0" w:afterAutospacing="0"/>
        <w:ind w:firstLine="709"/>
        <w:jc w:val="both"/>
        <w:rPr>
          <w:sz w:val="28"/>
          <w:szCs w:val="28"/>
        </w:rPr>
      </w:pPr>
      <w:r>
        <w:rPr>
          <w:b/>
          <w:bCs/>
          <w:sz w:val="28"/>
          <w:szCs w:val="28"/>
        </w:rPr>
        <w:t>3.     Документальное оформление замены уроков.</w:t>
      </w:r>
    </w:p>
    <w:p w:rsidR="00AF61C9" w:rsidRDefault="00AF61C9" w:rsidP="00AF61C9">
      <w:pPr>
        <w:pStyle w:val="a4"/>
        <w:spacing w:before="0" w:beforeAutospacing="0" w:after="0" w:afterAutospacing="0"/>
        <w:ind w:firstLine="709"/>
        <w:jc w:val="both"/>
        <w:rPr>
          <w:sz w:val="28"/>
          <w:szCs w:val="28"/>
        </w:rPr>
      </w:pPr>
      <w:r>
        <w:rPr>
          <w:sz w:val="28"/>
          <w:szCs w:val="28"/>
        </w:rPr>
        <w:t>3.1. </w:t>
      </w:r>
      <w:r>
        <w:rPr>
          <w:color w:val="000000"/>
          <w:sz w:val="28"/>
          <w:szCs w:val="28"/>
        </w:rPr>
        <w:t xml:space="preserve">Факт замены отсутствующего </w:t>
      </w:r>
      <w:r w:rsidR="00E16BA4">
        <w:rPr>
          <w:color w:val="000000"/>
          <w:sz w:val="28"/>
          <w:szCs w:val="28"/>
        </w:rPr>
        <w:t>преподавателя</w:t>
      </w:r>
      <w:r>
        <w:rPr>
          <w:color w:val="000000"/>
          <w:sz w:val="28"/>
          <w:szCs w:val="28"/>
        </w:rPr>
        <w:t xml:space="preserve"> должен отражаться в </w:t>
      </w:r>
      <w:r w:rsidR="00E16BA4">
        <w:rPr>
          <w:color w:val="000000"/>
          <w:sz w:val="28"/>
          <w:szCs w:val="28"/>
        </w:rPr>
        <w:t>учебном</w:t>
      </w:r>
      <w:r>
        <w:rPr>
          <w:color w:val="000000"/>
          <w:sz w:val="28"/>
          <w:szCs w:val="28"/>
        </w:rPr>
        <w:t xml:space="preserve">  журнале.</w:t>
      </w:r>
    </w:p>
    <w:p w:rsidR="00AF61C9" w:rsidRDefault="00AF61C9" w:rsidP="00AF61C9">
      <w:pPr>
        <w:pStyle w:val="a4"/>
        <w:spacing w:before="0" w:beforeAutospacing="0" w:after="0" w:afterAutospacing="0"/>
        <w:jc w:val="both"/>
        <w:rPr>
          <w:sz w:val="28"/>
          <w:szCs w:val="28"/>
        </w:rPr>
      </w:pPr>
      <w:r>
        <w:rPr>
          <w:sz w:val="28"/>
          <w:szCs w:val="28"/>
        </w:rPr>
        <w:lastRenderedPageBreak/>
        <w:t xml:space="preserve">Во время урока замещения учитель обязан произвести в </w:t>
      </w:r>
      <w:r w:rsidR="00E16BA4">
        <w:rPr>
          <w:sz w:val="28"/>
          <w:szCs w:val="28"/>
        </w:rPr>
        <w:t>учебном журнале</w:t>
      </w:r>
      <w:r>
        <w:rPr>
          <w:sz w:val="28"/>
          <w:szCs w:val="28"/>
        </w:rPr>
        <w:t xml:space="preserve"> </w:t>
      </w:r>
      <w:r w:rsidR="00E16BA4">
        <w:rPr>
          <w:sz w:val="28"/>
          <w:szCs w:val="28"/>
        </w:rPr>
        <w:t xml:space="preserve"> </w:t>
      </w:r>
      <w:r>
        <w:rPr>
          <w:sz w:val="28"/>
          <w:szCs w:val="28"/>
        </w:rPr>
        <w:t xml:space="preserve"> следующие записи:</w:t>
      </w:r>
    </w:p>
    <w:p w:rsidR="00AF61C9" w:rsidRDefault="00AF61C9" w:rsidP="00AF61C9">
      <w:pPr>
        <w:pStyle w:val="a4"/>
        <w:spacing w:before="0" w:beforeAutospacing="0" w:after="0" w:afterAutospacing="0"/>
        <w:ind w:firstLine="709"/>
        <w:jc w:val="both"/>
        <w:rPr>
          <w:sz w:val="28"/>
          <w:szCs w:val="28"/>
        </w:rPr>
      </w:pPr>
      <w:r>
        <w:rPr>
          <w:sz w:val="28"/>
          <w:szCs w:val="28"/>
        </w:rPr>
        <w:t xml:space="preserve">-    дата </w:t>
      </w:r>
      <w:r w:rsidR="00E16BA4">
        <w:rPr>
          <w:sz w:val="28"/>
          <w:szCs w:val="28"/>
        </w:rPr>
        <w:t>занятия</w:t>
      </w:r>
      <w:r>
        <w:rPr>
          <w:sz w:val="28"/>
          <w:szCs w:val="28"/>
        </w:rPr>
        <w:t>;</w:t>
      </w:r>
    </w:p>
    <w:p w:rsidR="00AF61C9" w:rsidRDefault="00E16BA4" w:rsidP="00AF61C9">
      <w:pPr>
        <w:pStyle w:val="a4"/>
        <w:spacing w:before="0" w:beforeAutospacing="0" w:after="0" w:afterAutospacing="0"/>
        <w:ind w:firstLine="709"/>
        <w:jc w:val="both"/>
        <w:rPr>
          <w:sz w:val="28"/>
          <w:szCs w:val="28"/>
        </w:rPr>
      </w:pPr>
      <w:r>
        <w:rPr>
          <w:sz w:val="28"/>
          <w:szCs w:val="28"/>
        </w:rPr>
        <w:t>-    тема занятия</w:t>
      </w:r>
      <w:r w:rsidR="00AF61C9">
        <w:rPr>
          <w:sz w:val="28"/>
          <w:szCs w:val="28"/>
        </w:rPr>
        <w:t xml:space="preserve"> (в соответствии с рабочей программой учебного курса);</w:t>
      </w:r>
    </w:p>
    <w:p w:rsidR="00AF61C9" w:rsidRDefault="00AF61C9" w:rsidP="00AF61C9">
      <w:pPr>
        <w:pStyle w:val="a4"/>
        <w:spacing w:before="0" w:beforeAutospacing="0" w:after="0" w:afterAutospacing="0"/>
        <w:ind w:firstLine="709"/>
        <w:jc w:val="both"/>
        <w:rPr>
          <w:sz w:val="28"/>
          <w:szCs w:val="28"/>
        </w:rPr>
      </w:pPr>
      <w:r>
        <w:rPr>
          <w:sz w:val="28"/>
          <w:szCs w:val="28"/>
        </w:rPr>
        <w:t>-     домашнее задание;</w:t>
      </w:r>
    </w:p>
    <w:p w:rsidR="00AF61C9" w:rsidRDefault="00AF61C9" w:rsidP="00AF61C9">
      <w:pPr>
        <w:pStyle w:val="a4"/>
        <w:spacing w:before="0" w:beforeAutospacing="0" w:after="0" w:afterAutospacing="0"/>
        <w:ind w:firstLine="709"/>
        <w:jc w:val="both"/>
        <w:rPr>
          <w:sz w:val="28"/>
          <w:szCs w:val="28"/>
        </w:rPr>
      </w:pPr>
      <w:r>
        <w:rPr>
          <w:sz w:val="28"/>
          <w:szCs w:val="28"/>
        </w:rPr>
        <w:t>-     отметить отсутствующих;</w:t>
      </w:r>
    </w:p>
    <w:p w:rsidR="00AF61C9" w:rsidRDefault="00AF61C9" w:rsidP="00AF61C9">
      <w:pPr>
        <w:pStyle w:val="a4"/>
        <w:spacing w:before="0" w:beforeAutospacing="0" w:after="0" w:afterAutospacing="0"/>
        <w:ind w:firstLine="709"/>
        <w:jc w:val="both"/>
        <w:rPr>
          <w:sz w:val="28"/>
          <w:szCs w:val="28"/>
        </w:rPr>
      </w:pPr>
      <w:r>
        <w:rPr>
          <w:sz w:val="28"/>
          <w:szCs w:val="28"/>
        </w:rPr>
        <w:t xml:space="preserve">-     поставить оценки отвечающим </w:t>
      </w:r>
      <w:r w:rsidR="00E16BA4">
        <w:rPr>
          <w:sz w:val="28"/>
          <w:szCs w:val="28"/>
        </w:rPr>
        <w:t>студента</w:t>
      </w:r>
      <w:r>
        <w:rPr>
          <w:sz w:val="28"/>
          <w:szCs w:val="28"/>
        </w:rPr>
        <w:t>м;</w:t>
      </w:r>
    </w:p>
    <w:p w:rsidR="00AF61C9" w:rsidRDefault="00AF61C9" w:rsidP="00AF61C9">
      <w:pPr>
        <w:pStyle w:val="a4"/>
        <w:spacing w:before="0" w:beforeAutospacing="0" w:after="0" w:afterAutospacing="0"/>
        <w:ind w:firstLine="709"/>
        <w:jc w:val="both"/>
        <w:rPr>
          <w:sz w:val="28"/>
          <w:szCs w:val="28"/>
        </w:rPr>
      </w:pPr>
      <w:r>
        <w:rPr>
          <w:sz w:val="28"/>
          <w:szCs w:val="28"/>
        </w:rPr>
        <w:t>3.2.  </w:t>
      </w:r>
      <w:r w:rsidR="00E16BA4">
        <w:rPr>
          <w:sz w:val="28"/>
          <w:szCs w:val="28"/>
        </w:rPr>
        <w:t>Преподаватель</w:t>
      </w:r>
      <w:r>
        <w:rPr>
          <w:sz w:val="28"/>
          <w:szCs w:val="28"/>
        </w:rPr>
        <w:t xml:space="preserve"> после проведения замещённого </w:t>
      </w:r>
      <w:r w:rsidR="00E16BA4">
        <w:rPr>
          <w:sz w:val="28"/>
          <w:szCs w:val="28"/>
        </w:rPr>
        <w:t>занятия</w:t>
      </w:r>
      <w:r>
        <w:rPr>
          <w:sz w:val="28"/>
          <w:szCs w:val="28"/>
        </w:rPr>
        <w:t xml:space="preserve"> обязан расписаться в журнале замещённых </w:t>
      </w:r>
      <w:r w:rsidR="00E16BA4">
        <w:rPr>
          <w:sz w:val="28"/>
          <w:szCs w:val="28"/>
        </w:rPr>
        <w:t>занятий</w:t>
      </w:r>
      <w:r>
        <w:rPr>
          <w:sz w:val="28"/>
          <w:szCs w:val="28"/>
        </w:rPr>
        <w:t xml:space="preserve"> у заместителя директора по У</w:t>
      </w:r>
      <w:r w:rsidR="00E16BA4">
        <w:rPr>
          <w:sz w:val="28"/>
          <w:szCs w:val="28"/>
        </w:rPr>
        <w:t>Р.</w:t>
      </w:r>
      <w:r>
        <w:rPr>
          <w:sz w:val="28"/>
          <w:szCs w:val="28"/>
        </w:rPr>
        <w:t xml:space="preserve"> </w:t>
      </w:r>
      <w:r w:rsidR="00E16BA4">
        <w:rPr>
          <w:sz w:val="28"/>
          <w:szCs w:val="28"/>
        </w:rPr>
        <w:t xml:space="preserve">  </w:t>
      </w:r>
    </w:p>
    <w:p w:rsidR="00AF61C9" w:rsidRDefault="00AF61C9" w:rsidP="00AF61C9">
      <w:pPr>
        <w:pStyle w:val="a4"/>
        <w:spacing w:before="0" w:beforeAutospacing="0" w:after="0" w:afterAutospacing="0"/>
        <w:ind w:firstLine="709"/>
        <w:jc w:val="both"/>
        <w:rPr>
          <w:sz w:val="28"/>
          <w:szCs w:val="28"/>
        </w:rPr>
      </w:pPr>
      <w:r>
        <w:rPr>
          <w:sz w:val="28"/>
          <w:szCs w:val="28"/>
        </w:rPr>
        <w:t>3.</w:t>
      </w:r>
      <w:r w:rsidR="00E16BA4">
        <w:rPr>
          <w:sz w:val="28"/>
          <w:szCs w:val="28"/>
        </w:rPr>
        <w:t>3</w:t>
      </w:r>
      <w:r>
        <w:rPr>
          <w:sz w:val="28"/>
          <w:szCs w:val="28"/>
        </w:rPr>
        <w:t xml:space="preserve">. </w:t>
      </w:r>
      <w:r w:rsidR="00E16BA4">
        <w:rPr>
          <w:sz w:val="28"/>
          <w:szCs w:val="28"/>
        </w:rPr>
        <w:t>Преподаватель</w:t>
      </w:r>
      <w:r>
        <w:rPr>
          <w:sz w:val="28"/>
          <w:szCs w:val="28"/>
        </w:rPr>
        <w:t xml:space="preserve">, замещающий коллегу, заполняет журнал и подтверждает в установленном порядке все сведения по факту проведения замены подписью в «Журнале замены пропущенных </w:t>
      </w:r>
      <w:r w:rsidR="00E16BA4">
        <w:rPr>
          <w:sz w:val="28"/>
          <w:szCs w:val="28"/>
        </w:rPr>
        <w:t>занятий</w:t>
      </w:r>
      <w:r>
        <w:rPr>
          <w:sz w:val="28"/>
          <w:szCs w:val="28"/>
        </w:rPr>
        <w:t>».</w:t>
      </w:r>
    </w:p>
    <w:p w:rsidR="00AF61C9" w:rsidRDefault="00AF61C9" w:rsidP="00AF61C9">
      <w:pPr>
        <w:pStyle w:val="a4"/>
        <w:spacing w:before="0" w:beforeAutospacing="0" w:after="0" w:afterAutospacing="0"/>
        <w:ind w:firstLine="709"/>
        <w:jc w:val="both"/>
        <w:rPr>
          <w:sz w:val="28"/>
          <w:szCs w:val="28"/>
        </w:rPr>
      </w:pPr>
      <w:r>
        <w:rPr>
          <w:b/>
          <w:bCs/>
          <w:sz w:val="28"/>
          <w:szCs w:val="28"/>
        </w:rPr>
        <w:t xml:space="preserve">4.     Оплата замены </w:t>
      </w:r>
      <w:r w:rsidR="003A0C57">
        <w:rPr>
          <w:b/>
          <w:bCs/>
          <w:sz w:val="28"/>
          <w:szCs w:val="28"/>
        </w:rPr>
        <w:t>занятий</w:t>
      </w:r>
    </w:p>
    <w:p w:rsidR="00AF61C9" w:rsidRDefault="00AF61C9" w:rsidP="00AF61C9">
      <w:pPr>
        <w:pStyle w:val="a4"/>
        <w:spacing w:before="0" w:beforeAutospacing="0" w:after="0" w:afterAutospacing="0"/>
        <w:ind w:firstLine="709"/>
        <w:jc w:val="both"/>
        <w:rPr>
          <w:sz w:val="28"/>
          <w:szCs w:val="28"/>
        </w:rPr>
      </w:pPr>
      <w:r>
        <w:rPr>
          <w:sz w:val="28"/>
          <w:szCs w:val="28"/>
        </w:rPr>
        <w:t xml:space="preserve">Замена </w:t>
      </w:r>
      <w:r w:rsidR="00E16BA4">
        <w:rPr>
          <w:sz w:val="28"/>
          <w:szCs w:val="28"/>
        </w:rPr>
        <w:t>занятий</w:t>
      </w:r>
      <w:r>
        <w:rPr>
          <w:sz w:val="28"/>
          <w:szCs w:val="28"/>
        </w:rPr>
        <w:t xml:space="preserve"> оплачивается по нормативам, согласно «Положению об оплате труда в </w:t>
      </w:r>
      <w:r w:rsidR="00E16BA4">
        <w:rPr>
          <w:sz w:val="28"/>
          <w:szCs w:val="28"/>
        </w:rPr>
        <w:t>ГБПОУ «СОУОР»</w:t>
      </w:r>
      <w:r>
        <w:rPr>
          <w:sz w:val="28"/>
          <w:szCs w:val="28"/>
        </w:rPr>
        <w:t>»</w:t>
      </w:r>
    </w:p>
    <w:p w:rsidR="00AF61C9" w:rsidRDefault="003A0C57" w:rsidP="00AF61C9">
      <w:pPr>
        <w:pStyle w:val="a4"/>
        <w:spacing w:before="0" w:beforeAutospacing="0" w:after="0" w:afterAutospacing="0"/>
        <w:ind w:firstLine="709"/>
        <w:jc w:val="both"/>
        <w:rPr>
          <w:sz w:val="28"/>
          <w:szCs w:val="28"/>
        </w:rPr>
      </w:pPr>
      <w:r>
        <w:rPr>
          <w:sz w:val="28"/>
          <w:szCs w:val="28"/>
        </w:rPr>
        <w:t xml:space="preserve"> </w:t>
      </w:r>
      <w:r w:rsidR="00AF61C9">
        <w:rPr>
          <w:b/>
          <w:bCs/>
          <w:sz w:val="28"/>
          <w:szCs w:val="28"/>
        </w:rPr>
        <w:t xml:space="preserve">5.     </w:t>
      </w:r>
      <w:proofErr w:type="gramStart"/>
      <w:r w:rsidR="00AF61C9">
        <w:rPr>
          <w:b/>
          <w:bCs/>
          <w:sz w:val="28"/>
          <w:szCs w:val="28"/>
        </w:rPr>
        <w:t>Контроль за</w:t>
      </w:r>
      <w:proofErr w:type="gramEnd"/>
      <w:r w:rsidR="00AF61C9">
        <w:rPr>
          <w:b/>
          <w:bCs/>
          <w:sz w:val="28"/>
          <w:szCs w:val="28"/>
        </w:rPr>
        <w:t xml:space="preserve"> организацией замены уроков.</w:t>
      </w:r>
    </w:p>
    <w:p w:rsidR="00AF61C9" w:rsidRDefault="00AF61C9" w:rsidP="00AF61C9">
      <w:pPr>
        <w:pStyle w:val="a4"/>
        <w:spacing w:before="0" w:beforeAutospacing="0" w:after="0" w:afterAutospacing="0"/>
        <w:ind w:firstLine="709"/>
        <w:jc w:val="both"/>
        <w:rPr>
          <w:sz w:val="28"/>
          <w:szCs w:val="28"/>
        </w:rPr>
      </w:pPr>
      <w:r>
        <w:rPr>
          <w:sz w:val="28"/>
          <w:szCs w:val="28"/>
        </w:rPr>
        <w:t xml:space="preserve">5.1. Заместитель директора по УР, ответственный за ведение документации замены </w:t>
      </w:r>
      <w:r w:rsidR="003A0C57">
        <w:rPr>
          <w:sz w:val="28"/>
          <w:szCs w:val="28"/>
        </w:rPr>
        <w:t>занятий</w:t>
      </w:r>
      <w:r>
        <w:rPr>
          <w:sz w:val="28"/>
          <w:szCs w:val="28"/>
        </w:rPr>
        <w:t xml:space="preserve">, осуществляет контроль заполнения </w:t>
      </w:r>
      <w:r w:rsidR="003A0C57">
        <w:rPr>
          <w:sz w:val="28"/>
          <w:szCs w:val="28"/>
        </w:rPr>
        <w:t>преподавателями</w:t>
      </w:r>
      <w:r>
        <w:rPr>
          <w:sz w:val="28"/>
          <w:szCs w:val="28"/>
        </w:rPr>
        <w:t xml:space="preserve"> </w:t>
      </w:r>
      <w:r w:rsidR="003A0C57">
        <w:rPr>
          <w:sz w:val="28"/>
          <w:szCs w:val="28"/>
        </w:rPr>
        <w:t>учебных</w:t>
      </w:r>
      <w:r>
        <w:rPr>
          <w:sz w:val="28"/>
          <w:szCs w:val="28"/>
        </w:rPr>
        <w:t xml:space="preserve"> журналов и «Журнала замены пропущенных </w:t>
      </w:r>
      <w:r w:rsidR="003A0C57">
        <w:rPr>
          <w:sz w:val="28"/>
          <w:szCs w:val="28"/>
        </w:rPr>
        <w:t>занятий</w:t>
      </w:r>
      <w:r>
        <w:rPr>
          <w:sz w:val="28"/>
          <w:szCs w:val="28"/>
        </w:rPr>
        <w:t>».</w:t>
      </w:r>
    </w:p>
    <w:p w:rsidR="00AF61C9" w:rsidRDefault="00AF61C9" w:rsidP="00AF61C9">
      <w:pPr>
        <w:pStyle w:val="a4"/>
        <w:spacing w:before="0" w:beforeAutospacing="0" w:after="0" w:afterAutospacing="0"/>
        <w:ind w:firstLine="709"/>
        <w:jc w:val="both"/>
        <w:rPr>
          <w:sz w:val="28"/>
          <w:szCs w:val="28"/>
        </w:rPr>
      </w:pPr>
      <w:r>
        <w:rPr>
          <w:bCs/>
          <w:sz w:val="28"/>
          <w:szCs w:val="28"/>
        </w:rPr>
        <w:t>5.2</w:t>
      </w:r>
      <w:r>
        <w:rPr>
          <w:sz w:val="28"/>
          <w:szCs w:val="28"/>
        </w:rPr>
        <w:t xml:space="preserve">.  Самовольный невыход на работу без предупреждения администрации, невыход на замещение </w:t>
      </w:r>
      <w:r w:rsidR="003A0C57">
        <w:rPr>
          <w:sz w:val="28"/>
          <w:szCs w:val="28"/>
        </w:rPr>
        <w:t>занятий</w:t>
      </w:r>
      <w:r>
        <w:rPr>
          <w:sz w:val="28"/>
          <w:szCs w:val="28"/>
        </w:rPr>
        <w:t xml:space="preserve">, самовольное изменение расписания и продолжительности </w:t>
      </w:r>
      <w:r w:rsidR="003A0C57">
        <w:rPr>
          <w:sz w:val="28"/>
          <w:szCs w:val="28"/>
        </w:rPr>
        <w:t>занятий</w:t>
      </w:r>
      <w:r>
        <w:rPr>
          <w:sz w:val="28"/>
          <w:szCs w:val="28"/>
        </w:rPr>
        <w:t xml:space="preserve"> является грубым нарушением Правил внутреннего распорядка и подлежит дисциплинарному взысканию.</w:t>
      </w:r>
    </w:p>
    <w:p w:rsidR="00AF61C9" w:rsidRDefault="00AF61C9" w:rsidP="00AF61C9">
      <w:pPr>
        <w:pStyle w:val="a4"/>
        <w:spacing w:before="0" w:beforeAutospacing="0" w:after="0" w:afterAutospacing="0"/>
        <w:ind w:firstLine="709"/>
        <w:jc w:val="both"/>
        <w:rPr>
          <w:sz w:val="28"/>
          <w:szCs w:val="28"/>
        </w:rPr>
      </w:pPr>
    </w:p>
    <w:p w:rsidR="00AF61C9" w:rsidRDefault="00AF61C9" w:rsidP="00AF61C9">
      <w:pPr>
        <w:rPr>
          <w:sz w:val="28"/>
          <w:szCs w:val="28"/>
        </w:rPr>
      </w:pPr>
    </w:p>
    <w:p w:rsidR="00AF61C9" w:rsidRDefault="00AF61C9" w:rsidP="00AF61C9"/>
    <w:p w:rsidR="00DD5672" w:rsidRPr="00E035F5" w:rsidRDefault="00DD5672" w:rsidP="00E035F5">
      <w:pPr>
        <w:rPr>
          <w:sz w:val="24"/>
          <w:szCs w:val="24"/>
        </w:rPr>
      </w:pPr>
    </w:p>
    <w:sectPr w:rsidR="00DD5672" w:rsidRPr="00E035F5" w:rsidSect="00644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52A7"/>
    <w:multiLevelType w:val="hybridMultilevel"/>
    <w:tmpl w:val="3E7C7598"/>
    <w:lvl w:ilvl="0" w:tplc="5016D47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compat>
    <w:useFELayout/>
  </w:compat>
  <w:rsids>
    <w:rsidRoot w:val="00AF61C9"/>
    <w:rsid w:val="000C5F04"/>
    <w:rsid w:val="001E7268"/>
    <w:rsid w:val="003A0C57"/>
    <w:rsid w:val="004220DB"/>
    <w:rsid w:val="00644640"/>
    <w:rsid w:val="00722138"/>
    <w:rsid w:val="008C1987"/>
    <w:rsid w:val="00AF61C9"/>
    <w:rsid w:val="00CC539E"/>
    <w:rsid w:val="00DD5672"/>
    <w:rsid w:val="00E035F5"/>
    <w:rsid w:val="00E16BA4"/>
    <w:rsid w:val="00FC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C9"/>
    <w:rPr>
      <w:rFonts w:ascii="Calibri" w:eastAsia="Calibri" w:hAnsi="Calibri" w:cs="Times New Roman"/>
      <w:lang w:eastAsia="en-US"/>
    </w:rPr>
  </w:style>
  <w:style w:type="paragraph" w:styleId="1">
    <w:name w:val="heading 1"/>
    <w:basedOn w:val="a"/>
    <w:next w:val="a"/>
    <w:link w:val="10"/>
    <w:qFormat/>
    <w:rsid w:val="004220DB"/>
    <w:pPr>
      <w:keepNext/>
      <w:jc w:val="center"/>
      <w:outlineLvl w:val="0"/>
    </w:pPr>
    <w:rPr>
      <w:rFonts w:eastAsia="Times New Roman"/>
      <w:b/>
      <w:sz w:val="28"/>
    </w:rPr>
  </w:style>
  <w:style w:type="paragraph" w:styleId="2">
    <w:name w:val="heading 2"/>
    <w:basedOn w:val="a"/>
    <w:next w:val="a"/>
    <w:link w:val="20"/>
    <w:semiHidden/>
    <w:unhideWhenUsed/>
    <w:qFormat/>
    <w:rsid w:val="004220DB"/>
    <w:pPr>
      <w:keepNext/>
      <w:jc w:val="center"/>
      <w:outlineLvl w:val="1"/>
    </w:pPr>
    <w:rPr>
      <w:rFonts w:eastAsia="Times New Roman"/>
      <w:b/>
      <w:bCs/>
      <w:sz w:val="32"/>
    </w:rPr>
  </w:style>
  <w:style w:type="paragraph" w:styleId="3">
    <w:name w:val="heading 3"/>
    <w:basedOn w:val="a"/>
    <w:next w:val="a"/>
    <w:link w:val="30"/>
    <w:uiPriority w:val="9"/>
    <w:semiHidden/>
    <w:unhideWhenUsed/>
    <w:qFormat/>
    <w:rsid w:val="004220D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0DB"/>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4220DB"/>
    <w:rPr>
      <w:rFonts w:ascii="Times New Roman" w:eastAsia="Times New Roman" w:hAnsi="Times New Roman" w:cs="Times New Roman"/>
      <w:b/>
      <w:bCs/>
      <w:sz w:val="32"/>
      <w:szCs w:val="20"/>
    </w:rPr>
  </w:style>
  <w:style w:type="character" w:customStyle="1" w:styleId="30">
    <w:name w:val="Заголовок 3 Знак"/>
    <w:basedOn w:val="a0"/>
    <w:link w:val="3"/>
    <w:uiPriority w:val="9"/>
    <w:semiHidden/>
    <w:rsid w:val="004220DB"/>
    <w:rPr>
      <w:rFonts w:asciiTheme="majorHAnsi" w:eastAsiaTheme="majorEastAsia" w:hAnsiTheme="majorHAnsi" w:cstheme="majorBidi"/>
      <w:b/>
      <w:bCs/>
      <w:color w:val="4F81BD" w:themeColor="accent1"/>
      <w:sz w:val="20"/>
      <w:szCs w:val="20"/>
    </w:rPr>
  </w:style>
  <w:style w:type="paragraph" w:styleId="a3">
    <w:name w:val="List Paragraph"/>
    <w:basedOn w:val="a"/>
    <w:uiPriority w:val="34"/>
    <w:qFormat/>
    <w:rsid w:val="004220DB"/>
    <w:pPr>
      <w:ind w:left="720"/>
      <w:contextualSpacing/>
    </w:pPr>
    <w:rPr>
      <w:rFonts w:asciiTheme="minorHAnsi" w:hAnsiTheme="minorHAnsi"/>
    </w:rPr>
  </w:style>
  <w:style w:type="paragraph" w:styleId="a4">
    <w:name w:val="Normal (Web)"/>
    <w:basedOn w:val="a"/>
    <w:uiPriority w:val="99"/>
    <w:unhideWhenUsed/>
    <w:rsid w:val="00AF61C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nhideWhenUsed/>
    <w:rsid w:val="001E72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1E7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67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46</TotalTime>
  <Pages>3</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2016-06-03T11:46:00Z</dcterms:created>
  <dcterms:modified xsi:type="dcterms:W3CDTF">2016-09-05T14:54:00Z</dcterms:modified>
</cp:coreProperties>
</file>