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E2" w:rsidRDefault="00EA52E2" w:rsidP="00676DA2">
      <w:pPr>
        <w:jc w:val="center"/>
        <w:rPr>
          <w:rFonts w:ascii="Times New Roman" w:hAnsi="Times New Roman"/>
          <w:sz w:val="28"/>
          <w:szCs w:val="28"/>
        </w:rPr>
      </w:pPr>
      <w:r w:rsidRPr="00EA52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7906" cy="680484"/>
            <wp:effectExtent l="19050" t="0" r="0" b="0"/>
            <wp:docPr id="1" name="Рисунок 1" descr="http://www.vsekolledzhi.ru/data/logo/vuz250/saratovskoe-oblastnoe-uchilische-tehnikum-olimpiysk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kolledzhi.ru/data/logo/vuz250/saratovskoe-oblastnoe-uchilische-tehnikum-olimpiysk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4" cy="68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A2" w:rsidRDefault="00676DA2" w:rsidP="00676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</w: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676DA2" w:rsidRDefault="00676DA2" w:rsidP="00676DA2">
      <w:pPr>
        <w:jc w:val="center"/>
        <w:rPr>
          <w:rFonts w:ascii="Times New Roman" w:hAnsi="Times New Roman"/>
          <w:sz w:val="24"/>
          <w:szCs w:val="24"/>
        </w:rPr>
      </w:pPr>
    </w:p>
    <w:p w:rsidR="00884F4A" w:rsidRPr="008A36DC" w:rsidRDefault="00676DA2" w:rsidP="00676DA2">
      <w:pPr>
        <w:pStyle w:val="aa"/>
        <w:spacing w:before="0" w:beforeAutospacing="0" w:after="0" w:afterAutospacing="0"/>
        <w:jc w:val="center"/>
        <w:rPr>
          <w:b/>
          <w:sz w:val="44"/>
          <w:szCs w:val="44"/>
        </w:rPr>
      </w:pPr>
      <w:r w:rsidRPr="008A36DC">
        <w:rPr>
          <w:b/>
          <w:sz w:val="44"/>
          <w:szCs w:val="44"/>
        </w:rPr>
        <w:t xml:space="preserve">ОТЧЕТ </w:t>
      </w:r>
      <w:r w:rsidRPr="008A36DC">
        <w:rPr>
          <w:b/>
          <w:sz w:val="44"/>
          <w:szCs w:val="44"/>
        </w:rPr>
        <w:br/>
      </w:r>
      <w:r w:rsidRPr="008A36DC">
        <w:rPr>
          <w:rFonts w:ascii="Verdana" w:hAnsi="Verdana"/>
          <w:b/>
          <w:sz w:val="44"/>
          <w:szCs w:val="44"/>
        </w:rPr>
        <w:br/>
      </w:r>
      <w:r w:rsidRPr="008A36DC">
        <w:rPr>
          <w:b/>
          <w:sz w:val="44"/>
          <w:szCs w:val="44"/>
        </w:rPr>
        <w:t>о результатах самообследования</w:t>
      </w:r>
      <w:r w:rsidR="005D1E3C" w:rsidRPr="008A36DC">
        <w:rPr>
          <w:b/>
          <w:sz w:val="44"/>
          <w:szCs w:val="44"/>
        </w:rPr>
        <w:t xml:space="preserve"> </w:t>
      </w:r>
    </w:p>
    <w:p w:rsidR="00676DA2" w:rsidRPr="008A36DC" w:rsidRDefault="00884F4A" w:rsidP="00676DA2">
      <w:pPr>
        <w:pStyle w:val="aa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8A36DC">
        <w:rPr>
          <w:b/>
          <w:sz w:val="44"/>
          <w:szCs w:val="44"/>
        </w:rPr>
        <w:t xml:space="preserve">ГБПОУ «Саратовское областное училище (техникум) олимпийского </w:t>
      </w:r>
      <w:r w:rsidR="006A1389" w:rsidRPr="008A36DC">
        <w:rPr>
          <w:b/>
          <w:sz w:val="44"/>
          <w:szCs w:val="44"/>
        </w:rPr>
        <w:t>резерва» в 20</w:t>
      </w:r>
      <w:r w:rsidR="004D2494">
        <w:rPr>
          <w:b/>
          <w:sz w:val="44"/>
          <w:szCs w:val="44"/>
        </w:rPr>
        <w:t>21</w:t>
      </w:r>
      <w:r w:rsidR="00676DA2" w:rsidRPr="008A36DC">
        <w:rPr>
          <w:b/>
          <w:sz w:val="44"/>
          <w:szCs w:val="44"/>
        </w:rPr>
        <w:t xml:space="preserve"> г.</w:t>
      </w:r>
    </w:p>
    <w:p w:rsidR="00676DA2" w:rsidRDefault="00676DA2" w:rsidP="00676DA2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676DA2" w:rsidRDefault="00676DA2" w:rsidP="00676DA2">
      <w:pPr>
        <w:pStyle w:val="aa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 </w:t>
      </w:r>
    </w:p>
    <w:p w:rsidR="00676DA2" w:rsidRDefault="00676DA2" w:rsidP="00676DA2">
      <w:pPr>
        <w:pStyle w:val="aa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676DA2" w:rsidRDefault="00676DA2" w:rsidP="00676DA2">
      <w:pPr>
        <w:pStyle w:val="aa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676DA2" w:rsidRDefault="00676DA2" w:rsidP="00676DA2">
      <w:pPr>
        <w:pStyle w:val="aa"/>
        <w:spacing w:before="0" w:beforeAutospacing="0" w:after="0" w:afterAutospacing="0"/>
        <w:ind w:left="3969"/>
        <w:rPr>
          <w:rFonts w:ascii="Trebuchet MS" w:hAnsi="Trebuchet MS"/>
          <w:color w:val="000000"/>
          <w:sz w:val="28"/>
          <w:szCs w:val="28"/>
        </w:rPr>
      </w:pPr>
    </w:p>
    <w:p w:rsidR="00676DA2" w:rsidRDefault="00676DA2" w:rsidP="00AD74E5">
      <w:pPr>
        <w:pStyle w:val="aa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D74E5">
        <w:rPr>
          <w:color w:val="000000"/>
          <w:sz w:val="28"/>
          <w:szCs w:val="28"/>
        </w:rPr>
        <w:t>Утвержден</w:t>
      </w:r>
      <w:r w:rsidR="00441684">
        <w:rPr>
          <w:color w:val="000000"/>
          <w:sz w:val="28"/>
          <w:szCs w:val="28"/>
        </w:rPr>
        <w:t xml:space="preserve"> решением Совета техникум</w:t>
      </w:r>
      <w:r w:rsidR="004D2494">
        <w:rPr>
          <w:color w:val="000000"/>
          <w:sz w:val="28"/>
          <w:szCs w:val="28"/>
        </w:rPr>
        <w:t>а от 05.04.2021 г. (протокол № 4</w:t>
      </w:r>
      <w:r w:rsidR="00AD74E5">
        <w:rPr>
          <w:color w:val="000000"/>
          <w:sz w:val="28"/>
          <w:szCs w:val="28"/>
        </w:rPr>
        <w:t>)</w:t>
      </w: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C13A26" w:rsidRDefault="00C13A26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AD74E5" w:rsidRDefault="00AD74E5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676DA2" w:rsidRDefault="00676DA2" w:rsidP="00676DA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Саратов </w:t>
      </w:r>
    </w:p>
    <w:p w:rsidR="00676DA2" w:rsidRDefault="004D2494" w:rsidP="00676DA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2D08E7" w:rsidRDefault="002D08E7" w:rsidP="002D08E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СОДЕРЖАНИЕ:</w:t>
      </w:r>
    </w:p>
    <w:p w:rsidR="002D08E7" w:rsidRDefault="002D08E7" w:rsidP="002D08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8E7" w:rsidRDefault="002D08E7" w:rsidP="00A840A1">
      <w:pPr>
        <w:pStyle w:val="aa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6360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сведения об организации самообследования …………………….… 3</w:t>
      </w:r>
      <w:r w:rsidR="0088636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86360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Организационно-правовое обеспечение образовательной деятельности ... 3</w:t>
      </w:r>
      <w:r w:rsidR="00A840A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840A1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управления </w:t>
      </w:r>
      <w:r>
        <w:rPr>
          <w:bCs/>
          <w:color w:val="000000"/>
          <w:sz w:val="28"/>
          <w:szCs w:val="28"/>
        </w:rPr>
        <w:t xml:space="preserve">…………………………………………………….….… </w:t>
      </w:r>
      <w:r w:rsidR="00A43AB2">
        <w:rPr>
          <w:bCs/>
          <w:color w:val="000000"/>
          <w:sz w:val="28"/>
          <w:szCs w:val="28"/>
        </w:rPr>
        <w:t>4</w:t>
      </w:r>
      <w:r w:rsidR="00A840A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840A1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Образовательная деятельность ………………………………………..…...… 6</w:t>
      </w:r>
      <w:r w:rsidR="00A840A1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="00A84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707">
        <w:rPr>
          <w:sz w:val="28"/>
          <w:szCs w:val="28"/>
        </w:rPr>
        <w:t xml:space="preserve">Организация </w:t>
      </w:r>
      <w:r w:rsidR="000D3F0B">
        <w:rPr>
          <w:sz w:val="28"/>
          <w:szCs w:val="28"/>
        </w:rPr>
        <w:t>образователь</w:t>
      </w:r>
      <w:r w:rsidRPr="00420707">
        <w:rPr>
          <w:sz w:val="28"/>
          <w:szCs w:val="28"/>
        </w:rPr>
        <w:t>ного процесса</w:t>
      </w:r>
      <w:r w:rsidR="000D3F0B">
        <w:rPr>
          <w:sz w:val="28"/>
          <w:szCs w:val="28"/>
        </w:rPr>
        <w:t xml:space="preserve"> </w:t>
      </w:r>
      <w:r w:rsidR="00D730D6">
        <w:rPr>
          <w:sz w:val="28"/>
          <w:szCs w:val="28"/>
        </w:rPr>
        <w:t>………………………..………. 7</w:t>
      </w:r>
      <w:r w:rsidR="00A840A1">
        <w:rPr>
          <w:sz w:val="28"/>
          <w:szCs w:val="28"/>
        </w:rPr>
        <w:t xml:space="preserve"> </w:t>
      </w:r>
      <w:r>
        <w:rPr>
          <w:sz w:val="28"/>
          <w:szCs w:val="28"/>
        </w:rPr>
        <w:t>4.2</w:t>
      </w:r>
      <w:r w:rsidR="00A84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707">
        <w:rPr>
          <w:sz w:val="28"/>
          <w:szCs w:val="28"/>
        </w:rPr>
        <w:t>Качество подготовки студентов</w:t>
      </w:r>
      <w:r>
        <w:rPr>
          <w:sz w:val="28"/>
          <w:szCs w:val="28"/>
        </w:rPr>
        <w:t xml:space="preserve"> ………………………………………..</w:t>
      </w:r>
      <w:r w:rsidR="00A6751B">
        <w:rPr>
          <w:sz w:val="28"/>
          <w:szCs w:val="28"/>
        </w:rPr>
        <w:t>.</w:t>
      </w:r>
      <w:r w:rsidR="00D730D6">
        <w:rPr>
          <w:sz w:val="28"/>
          <w:szCs w:val="28"/>
        </w:rPr>
        <w:t xml:space="preserve"> 12</w:t>
      </w:r>
      <w:r w:rsidR="00A840A1">
        <w:rPr>
          <w:sz w:val="28"/>
          <w:szCs w:val="28"/>
        </w:rPr>
        <w:t xml:space="preserve"> </w:t>
      </w:r>
      <w:r>
        <w:rPr>
          <w:sz w:val="28"/>
          <w:szCs w:val="28"/>
        </w:rPr>
        <w:t>4.3</w:t>
      </w:r>
      <w:r w:rsidR="00A84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707">
        <w:rPr>
          <w:sz w:val="28"/>
          <w:szCs w:val="28"/>
        </w:rPr>
        <w:t>Кадровое, учебно-методическое, библиотечно-информационное</w:t>
      </w:r>
      <w:r w:rsidR="00A840A1">
        <w:rPr>
          <w:sz w:val="28"/>
          <w:szCs w:val="28"/>
        </w:rPr>
        <w:t xml:space="preserve"> </w:t>
      </w:r>
      <w:r w:rsidRPr="00420707">
        <w:rPr>
          <w:sz w:val="28"/>
          <w:szCs w:val="28"/>
        </w:rPr>
        <w:t>и материально-техническое обеспечение образовательного процесса</w:t>
      </w:r>
      <w:r w:rsidR="00A6751B">
        <w:rPr>
          <w:sz w:val="28"/>
          <w:szCs w:val="28"/>
        </w:rPr>
        <w:t xml:space="preserve"> …</w:t>
      </w:r>
      <w:r w:rsidR="00A840A1">
        <w:rPr>
          <w:sz w:val="28"/>
          <w:szCs w:val="28"/>
        </w:rPr>
        <w:t>…….</w:t>
      </w:r>
      <w:r w:rsidR="00D730D6">
        <w:rPr>
          <w:sz w:val="28"/>
          <w:szCs w:val="28"/>
        </w:rPr>
        <w:t>14</w:t>
      </w:r>
    </w:p>
    <w:p w:rsidR="00DA478F" w:rsidRPr="00B7143B" w:rsidRDefault="002D08E7" w:rsidP="00B7143B">
      <w:pPr>
        <w:tabs>
          <w:tab w:val="left" w:pos="9072"/>
        </w:tabs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0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Функционирование внутренней системы оц</w:t>
      </w:r>
      <w:r w:rsidR="00A840A1">
        <w:rPr>
          <w:rFonts w:ascii="Times New Roman" w:hAnsi="Times New Roman"/>
          <w:sz w:val="28"/>
          <w:szCs w:val="28"/>
        </w:rPr>
        <w:t>енки качества образования .</w:t>
      </w:r>
      <w:r w:rsidR="00D730D6">
        <w:rPr>
          <w:rFonts w:ascii="Times New Roman" w:hAnsi="Times New Roman"/>
          <w:sz w:val="28"/>
          <w:szCs w:val="28"/>
        </w:rPr>
        <w:t>. 16</w:t>
      </w:r>
      <w:r w:rsidR="008A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840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Выводы ………</w:t>
      </w:r>
      <w:r w:rsidR="00C13A26">
        <w:rPr>
          <w:rFonts w:ascii="Times New Roman" w:hAnsi="Times New Roman"/>
          <w:sz w:val="28"/>
          <w:szCs w:val="28"/>
        </w:rPr>
        <w:t>……………………………………</w:t>
      </w:r>
      <w:r w:rsidR="00A840A1">
        <w:rPr>
          <w:rFonts w:ascii="Times New Roman" w:hAnsi="Times New Roman"/>
          <w:sz w:val="28"/>
          <w:szCs w:val="28"/>
        </w:rPr>
        <w:t>…………………</w:t>
      </w:r>
      <w:r w:rsidR="00C13A26">
        <w:rPr>
          <w:rFonts w:ascii="Times New Roman" w:hAnsi="Times New Roman"/>
          <w:sz w:val="28"/>
          <w:szCs w:val="28"/>
        </w:rPr>
        <w:t>....</w:t>
      </w:r>
      <w:r w:rsidR="00A840A1">
        <w:rPr>
          <w:rFonts w:ascii="Times New Roman" w:hAnsi="Times New Roman"/>
          <w:sz w:val="28"/>
          <w:szCs w:val="28"/>
        </w:rPr>
        <w:t xml:space="preserve">...... </w:t>
      </w:r>
      <w:r w:rsidR="00C13A26">
        <w:rPr>
          <w:rFonts w:ascii="Times New Roman" w:hAnsi="Times New Roman"/>
          <w:sz w:val="28"/>
          <w:szCs w:val="28"/>
        </w:rPr>
        <w:t>1</w:t>
      </w:r>
      <w:r w:rsidR="00A31896">
        <w:rPr>
          <w:rFonts w:ascii="Times New Roman" w:hAnsi="Times New Roman"/>
          <w:sz w:val="28"/>
          <w:szCs w:val="28"/>
        </w:rPr>
        <w:t>6</w:t>
      </w:r>
      <w:r w:rsidR="00A840A1">
        <w:rPr>
          <w:rFonts w:ascii="Times New Roman" w:hAnsi="Times New Roman"/>
          <w:sz w:val="28"/>
          <w:szCs w:val="28"/>
        </w:rPr>
        <w:t xml:space="preserve"> </w:t>
      </w:r>
      <w:r w:rsidR="00A31896">
        <w:rPr>
          <w:rFonts w:ascii="Times New Roman" w:hAnsi="Times New Roman"/>
          <w:sz w:val="28"/>
          <w:szCs w:val="28"/>
        </w:rPr>
        <w:t>Приложение 1</w:t>
      </w:r>
      <w:r w:rsidR="00DA478F">
        <w:rPr>
          <w:rFonts w:ascii="Times New Roman" w:hAnsi="Times New Roman"/>
          <w:sz w:val="28"/>
          <w:szCs w:val="28"/>
        </w:rPr>
        <w:t>.</w:t>
      </w:r>
      <w:r w:rsidR="00DA478F" w:rsidRPr="00DA478F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DA478F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Перечень </w:t>
      </w:r>
      <w:r w:rsidR="00DA478F" w:rsidRPr="00230DBE">
        <w:rPr>
          <w:rFonts w:ascii="Times New Roman" w:hAnsi="Times New Roman"/>
          <w:sz w:val="28"/>
          <w:szCs w:val="28"/>
        </w:rPr>
        <w:t xml:space="preserve">локальных нормативных актов </w:t>
      </w:r>
      <w:r w:rsidR="00B7143B">
        <w:rPr>
          <w:rFonts w:ascii="Times New Roman" w:hAnsi="Times New Roman"/>
          <w:sz w:val="28"/>
          <w:szCs w:val="28"/>
        </w:rPr>
        <w:t xml:space="preserve">техникума </w:t>
      </w:r>
      <w:r w:rsidR="004B7642">
        <w:rPr>
          <w:rFonts w:ascii="Times New Roman" w:hAnsi="Times New Roman"/>
          <w:sz w:val="28"/>
          <w:szCs w:val="28"/>
        </w:rPr>
        <w:t>……</w:t>
      </w:r>
      <w:r w:rsidR="00B7143B">
        <w:rPr>
          <w:rFonts w:ascii="Times New Roman" w:hAnsi="Times New Roman"/>
          <w:sz w:val="28"/>
          <w:szCs w:val="28"/>
        </w:rPr>
        <w:t>..</w:t>
      </w:r>
      <w:r w:rsidR="004B7642">
        <w:rPr>
          <w:rFonts w:ascii="Times New Roman" w:hAnsi="Times New Roman"/>
          <w:sz w:val="28"/>
          <w:szCs w:val="28"/>
        </w:rPr>
        <w:t>..</w:t>
      </w:r>
      <w:r w:rsidR="00B7143B">
        <w:rPr>
          <w:rFonts w:ascii="Times New Roman" w:hAnsi="Times New Roman"/>
          <w:sz w:val="28"/>
          <w:szCs w:val="28"/>
        </w:rPr>
        <w:t xml:space="preserve"> </w:t>
      </w:r>
      <w:r w:rsidR="00A31896">
        <w:rPr>
          <w:rFonts w:ascii="Times New Roman" w:hAnsi="Times New Roman"/>
          <w:sz w:val="28"/>
          <w:szCs w:val="28"/>
        </w:rPr>
        <w:t>18</w:t>
      </w:r>
    </w:p>
    <w:p w:rsidR="00545CDD" w:rsidRDefault="00A31896" w:rsidP="00B7143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DA478F">
        <w:rPr>
          <w:rFonts w:ascii="Times New Roman" w:hAnsi="Times New Roman"/>
          <w:sz w:val="28"/>
          <w:szCs w:val="28"/>
        </w:rPr>
        <w:t>.</w:t>
      </w:r>
      <w:r w:rsidR="00DA478F" w:rsidRPr="00DA478F">
        <w:rPr>
          <w:rFonts w:ascii="Times New Roman" w:hAnsi="Times New Roman"/>
          <w:b/>
          <w:sz w:val="28"/>
          <w:szCs w:val="28"/>
        </w:rPr>
        <w:t xml:space="preserve"> </w:t>
      </w:r>
      <w:r w:rsidR="00DA478F" w:rsidRPr="00DA478F">
        <w:rPr>
          <w:rFonts w:ascii="Times New Roman" w:hAnsi="Times New Roman"/>
          <w:sz w:val="28"/>
          <w:szCs w:val="28"/>
        </w:rPr>
        <w:t>Сведения о соответствии рабочего учебного плана</w:t>
      </w:r>
    </w:p>
    <w:p w:rsidR="002D08E7" w:rsidRDefault="00B7143B" w:rsidP="00D778B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техникума</w:t>
      </w:r>
      <w:r w:rsidR="00DA478F">
        <w:rPr>
          <w:rFonts w:ascii="Times New Roman" w:hAnsi="Times New Roman"/>
          <w:sz w:val="28"/>
          <w:szCs w:val="28"/>
        </w:rPr>
        <w:t xml:space="preserve"> </w:t>
      </w:r>
      <w:r w:rsidR="00DA478F" w:rsidRPr="00DA478F">
        <w:rPr>
          <w:rFonts w:ascii="Times New Roman" w:hAnsi="Times New Roman"/>
          <w:sz w:val="28"/>
          <w:szCs w:val="28"/>
        </w:rPr>
        <w:t>требованиям ФГОС СПО (программы подготовки специалистов среднего звена)</w:t>
      </w:r>
      <w:r>
        <w:rPr>
          <w:rFonts w:ascii="Times New Roman" w:hAnsi="Times New Roman"/>
          <w:sz w:val="28"/>
          <w:szCs w:val="28"/>
        </w:rPr>
        <w:t xml:space="preserve"> ……</w:t>
      </w:r>
      <w:r w:rsidR="004B7642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………………..</w:t>
      </w:r>
      <w:r w:rsidR="004B7642">
        <w:rPr>
          <w:rFonts w:ascii="Times New Roman" w:hAnsi="Times New Roman"/>
          <w:sz w:val="28"/>
          <w:szCs w:val="28"/>
        </w:rPr>
        <w:t>……………..</w:t>
      </w:r>
      <w:r w:rsidR="00A31896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</w:t>
      </w:r>
      <w:r w:rsidR="00A31896">
        <w:rPr>
          <w:rFonts w:ascii="Times New Roman" w:hAnsi="Times New Roman"/>
          <w:sz w:val="28"/>
          <w:szCs w:val="28"/>
        </w:rPr>
        <w:t>Приложение 3</w:t>
      </w:r>
      <w:r w:rsidR="002D08E7">
        <w:rPr>
          <w:rFonts w:ascii="Times New Roman" w:hAnsi="Times New Roman"/>
          <w:sz w:val="28"/>
          <w:szCs w:val="28"/>
        </w:rPr>
        <w:t xml:space="preserve">. Справка </w:t>
      </w:r>
      <w:r w:rsidR="002D08E7" w:rsidRPr="00230DBE">
        <w:rPr>
          <w:rFonts w:ascii="Times New Roman" w:hAnsi="Times New Roman"/>
          <w:sz w:val="28"/>
          <w:szCs w:val="28"/>
        </w:rPr>
        <w:t>об образовательных технологиях и методиках активного социально-психологического обучения, используемых</w:t>
      </w:r>
      <w:r w:rsidR="00D778BA">
        <w:rPr>
          <w:rFonts w:ascii="Times New Roman" w:hAnsi="Times New Roman"/>
          <w:sz w:val="28"/>
          <w:szCs w:val="28"/>
        </w:rPr>
        <w:t xml:space="preserve"> </w:t>
      </w:r>
      <w:r w:rsidR="002D08E7" w:rsidRPr="00230DBE">
        <w:rPr>
          <w:rFonts w:ascii="Times New Roman" w:hAnsi="Times New Roman"/>
          <w:sz w:val="28"/>
          <w:szCs w:val="28"/>
        </w:rPr>
        <w:t xml:space="preserve">в учебном процессе </w:t>
      </w:r>
      <w:r w:rsidR="00D778BA">
        <w:rPr>
          <w:rFonts w:ascii="Times New Roman" w:hAnsi="Times New Roman"/>
          <w:sz w:val="28"/>
          <w:szCs w:val="28"/>
        </w:rPr>
        <w:t>техникум</w:t>
      </w:r>
      <w:r w:rsidR="002D08E7" w:rsidRPr="00230DBE">
        <w:rPr>
          <w:rFonts w:ascii="Times New Roman" w:hAnsi="Times New Roman"/>
          <w:sz w:val="28"/>
          <w:szCs w:val="28"/>
        </w:rPr>
        <w:t>а</w:t>
      </w:r>
      <w:r w:rsidR="00D778BA">
        <w:rPr>
          <w:rFonts w:ascii="Times New Roman" w:hAnsi="Times New Roman"/>
          <w:sz w:val="28"/>
          <w:szCs w:val="28"/>
        </w:rPr>
        <w:t xml:space="preserve"> ………………………….…………………………</w:t>
      </w:r>
      <w:r w:rsidR="00A31896">
        <w:rPr>
          <w:rFonts w:ascii="Times New Roman" w:hAnsi="Times New Roman"/>
          <w:sz w:val="28"/>
          <w:szCs w:val="28"/>
        </w:rPr>
        <w:t>……… 25</w:t>
      </w:r>
      <w:r w:rsidR="00D778BA">
        <w:rPr>
          <w:rFonts w:ascii="Times New Roman" w:hAnsi="Times New Roman"/>
          <w:sz w:val="28"/>
          <w:szCs w:val="28"/>
        </w:rPr>
        <w:t xml:space="preserve"> </w:t>
      </w:r>
      <w:r w:rsidR="00A31896">
        <w:rPr>
          <w:rFonts w:ascii="Times New Roman" w:hAnsi="Times New Roman"/>
          <w:sz w:val="28"/>
          <w:szCs w:val="28"/>
        </w:rPr>
        <w:t>Приложение 4</w:t>
      </w:r>
      <w:r w:rsidR="002D08E7">
        <w:rPr>
          <w:rFonts w:ascii="Times New Roman" w:hAnsi="Times New Roman"/>
          <w:sz w:val="28"/>
          <w:szCs w:val="28"/>
        </w:rPr>
        <w:t xml:space="preserve">. Справка </w:t>
      </w:r>
      <w:r w:rsidR="002D08E7" w:rsidRPr="00230DBE">
        <w:rPr>
          <w:rFonts w:ascii="Times New Roman" w:hAnsi="Times New Roman"/>
          <w:sz w:val="28"/>
          <w:szCs w:val="28"/>
        </w:rPr>
        <w:t xml:space="preserve">о педагогической и психологической поддержке студентов </w:t>
      </w:r>
      <w:r w:rsidR="00D4416D">
        <w:rPr>
          <w:rFonts w:ascii="Times New Roman" w:hAnsi="Times New Roman"/>
          <w:sz w:val="28"/>
          <w:szCs w:val="28"/>
        </w:rPr>
        <w:t>техникума</w:t>
      </w:r>
      <w:r w:rsidR="002D08E7" w:rsidRPr="00230DBE">
        <w:rPr>
          <w:rFonts w:ascii="Times New Roman" w:hAnsi="Times New Roman"/>
          <w:sz w:val="28"/>
          <w:szCs w:val="28"/>
        </w:rPr>
        <w:t xml:space="preserve"> в ходе образовательного процесса</w:t>
      </w:r>
      <w:r w:rsidR="004B7642">
        <w:rPr>
          <w:rFonts w:ascii="Times New Roman" w:hAnsi="Times New Roman"/>
          <w:sz w:val="28"/>
          <w:szCs w:val="28"/>
        </w:rPr>
        <w:t>……………….</w:t>
      </w:r>
      <w:r w:rsidR="004B3B7F">
        <w:rPr>
          <w:rFonts w:ascii="Times New Roman" w:hAnsi="Times New Roman"/>
          <w:sz w:val="28"/>
          <w:szCs w:val="28"/>
        </w:rPr>
        <w:t>…..</w:t>
      </w:r>
      <w:r w:rsidR="00D4416D">
        <w:rPr>
          <w:rFonts w:ascii="Times New Roman" w:hAnsi="Times New Roman"/>
          <w:sz w:val="28"/>
          <w:szCs w:val="28"/>
        </w:rPr>
        <w:t>..</w:t>
      </w:r>
      <w:r w:rsidR="00A31896">
        <w:rPr>
          <w:rFonts w:ascii="Times New Roman" w:hAnsi="Times New Roman"/>
          <w:sz w:val="28"/>
          <w:szCs w:val="28"/>
        </w:rPr>
        <w:t xml:space="preserve"> 29</w:t>
      </w:r>
    </w:p>
    <w:p w:rsidR="002D08E7" w:rsidRPr="00230DBE" w:rsidRDefault="00A31896" w:rsidP="00B7143B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r w:rsidR="002D08E7">
        <w:rPr>
          <w:rFonts w:ascii="Times New Roman" w:hAnsi="Times New Roman"/>
          <w:sz w:val="28"/>
          <w:szCs w:val="28"/>
        </w:rPr>
        <w:t xml:space="preserve">. Психолого-педагогическое заключение </w:t>
      </w:r>
      <w:r w:rsidR="002D08E7" w:rsidRPr="00230DBE">
        <w:rPr>
          <w:rFonts w:ascii="Times New Roman" w:hAnsi="Times New Roman"/>
          <w:sz w:val="28"/>
          <w:szCs w:val="28"/>
        </w:rPr>
        <w:t>о результатах психологического исследования свойств личности студентов очной</w:t>
      </w:r>
      <w:r w:rsidR="00D778BA">
        <w:rPr>
          <w:rFonts w:ascii="Times New Roman" w:hAnsi="Times New Roman"/>
          <w:sz w:val="28"/>
          <w:szCs w:val="28"/>
        </w:rPr>
        <w:t xml:space="preserve"> </w:t>
      </w:r>
      <w:r w:rsidR="002D08E7" w:rsidRPr="00230DBE">
        <w:rPr>
          <w:rFonts w:ascii="Times New Roman" w:hAnsi="Times New Roman"/>
          <w:sz w:val="28"/>
          <w:szCs w:val="28"/>
        </w:rPr>
        <w:t xml:space="preserve">формы обучения </w:t>
      </w:r>
      <w:r w:rsidR="002D08E7">
        <w:rPr>
          <w:rFonts w:ascii="Times New Roman" w:hAnsi="Times New Roman"/>
          <w:sz w:val="28"/>
          <w:szCs w:val="28"/>
        </w:rPr>
        <w:t>………</w:t>
      </w:r>
      <w:r w:rsidR="00884F4A">
        <w:rPr>
          <w:rFonts w:ascii="Times New Roman" w:hAnsi="Times New Roman"/>
          <w:sz w:val="28"/>
          <w:szCs w:val="28"/>
        </w:rPr>
        <w:t>………………………………………………</w:t>
      </w:r>
      <w:r w:rsidR="00D778BA">
        <w:rPr>
          <w:rFonts w:ascii="Times New Roman" w:hAnsi="Times New Roman"/>
          <w:sz w:val="28"/>
          <w:szCs w:val="28"/>
        </w:rPr>
        <w:t>……………….</w:t>
      </w:r>
      <w:r w:rsidR="00884F4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34</w:t>
      </w:r>
      <w:r w:rsidR="00D77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</w:t>
      </w:r>
      <w:r w:rsidR="002D08E7">
        <w:rPr>
          <w:rFonts w:ascii="Times New Roman" w:hAnsi="Times New Roman"/>
          <w:sz w:val="28"/>
          <w:szCs w:val="28"/>
        </w:rPr>
        <w:t xml:space="preserve">. Список </w:t>
      </w:r>
      <w:r w:rsidR="002D08E7" w:rsidRPr="00230DBE">
        <w:rPr>
          <w:rFonts w:ascii="Times New Roman" w:hAnsi="Times New Roman"/>
          <w:sz w:val="28"/>
          <w:szCs w:val="28"/>
        </w:rPr>
        <w:t>методических разработок, статей, результатов исследований, выполненных педагогических сотрудников</w:t>
      </w:r>
      <w:r w:rsidR="00D4416D">
        <w:rPr>
          <w:rFonts w:ascii="Times New Roman" w:hAnsi="Times New Roman"/>
          <w:sz w:val="28"/>
          <w:szCs w:val="28"/>
        </w:rPr>
        <w:t xml:space="preserve"> техникума</w:t>
      </w:r>
      <w:r w:rsidR="00D778BA">
        <w:rPr>
          <w:rFonts w:ascii="Times New Roman" w:hAnsi="Times New Roman"/>
          <w:sz w:val="28"/>
          <w:szCs w:val="28"/>
        </w:rPr>
        <w:t xml:space="preserve"> и</w:t>
      </w:r>
      <w:r w:rsidR="002D08E7" w:rsidRPr="00230DBE">
        <w:rPr>
          <w:rFonts w:ascii="Times New Roman" w:hAnsi="Times New Roman"/>
          <w:sz w:val="28"/>
          <w:szCs w:val="28"/>
        </w:rPr>
        <w:t xml:space="preserve"> размещенных в педагогических сообществах Интернета в отчетный период</w:t>
      </w:r>
      <w:r w:rsidR="002D08E7">
        <w:rPr>
          <w:rFonts w:ascii="Times New Roman" w:hAnsi="Times New Roman"/>
          <w:sz w:val="28"/>
          <w:szCs w:val="28"/>
        </w:rPr>
        <w:t xml:space="preserve"> ……</w:t>
      </w:r>
      <w:r w:rsidR="004B7642">
        <w:rPr>
          <w:rFonts w:ascii="Times New Roman" w:hAnsi="Times New Roman"/>
          <w:sz w:val="28"/>
          <w:szCs w:val="28"/>
        </w:rPr>
        <w:t>…………………………………………………………………...</w:t>
      </w:r>
      <w:r w:rsidR="00D778BA">
        <w:rPr>
          <w:rFonts w:ascii="Times New Roman" w:hAnsi="Times New Roman"/>
          <w:sz w:val="28"/>
          <w:szCs w:val="28"/>
        </w:rPr>
        <w:t>.............</w:t>
      </w:r>
      <w:r>
        <w:rPr>
          <w:rFonts w:ascii="Times New Roman" w:hAnsi="Times New Roman"/>
          <w:sz w:val="28"/>
          <w:szCs w:val="28"/>
        </w:rPr>
        <w:t>… 37</w:t>
      </w:r>
      <w:r w:rsidR="00D77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7</w:t>
      </w:r>
      <w:r w:rsidR="002D08E7">
        <w:rPr>
          <w:rFonts w:ascii="Times New Roman" w:hAnsi="Times New Roman"/>
          <w:sz w:val="28"/>
          <w:szCs w:val="28"/>
        </w:rPr>
        <w:t>. Программа мониторинга о</w:t>
      </w:r>
      <w:r w:rsidR="00D4416D">
        <w:rPr>
          <w:rFonts w:ascii="Times New Roman" w:hAnsi="Times New Roman"/>
          <w:sz w:val="28"/>
          <w:szCs w:val="28"/>
        </w:rPr>
        <w:t>бразовательного процесса техникума</w:t>
      </w:r>
      <w:r w:rsidR="002D08E7">
        <w:rPr>
          <w:rFonts w:ascii="Times New Roman" w:hAnsi="Times New Roman"/>
          <w:sz w:val="28"/>
          <w:szCs w:val="28"/>
        </w:rPr>
        <w:t>……………</w:t>
      </w:r>
      <w:r w:rsidR="004B7642">
        <w:rPr>
          <w:rFonts w:ascii="Times New Roman" w:hAnsi="Times New Roman"/>
          <w:sz w:val="28"/>
          <w:szCs w:val="28"/>
        </w:rPr>
        <w:t>……………………………</w:t>
      </w:r>
      <w:r w:rsidR="00D778BA">
        <w:rPr>
          <w:rFonts w:ascii="Times New Roman" w:hAnsi="Times New Roman"/>
          <w:sz w:val="28"/>
          <w:szCs w:val="28"/>
        </w:rPr>
        <w:t>..</w:t>
      </w:r>
      <w:r w:rsidR="00026A0D">
        <w:rPr>
          <w:rFonts w:ascii="Times New Roman" w:hAnsi="Times New Roman"/>
          <w:sz w:val="28"/>
          <w:szCs w:val="28"/>
        </w:rPr>
        <w:t>…………………………… 41</w:t>
      </w:r>
    </w:p>
    <w:p w:rsidR="00D4416D" w:rsidRDefault="00D4416D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D778BA" w:rsidRDefault="00D778BA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13A26" w:rsidRDefault="00C13A2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13A26" w:rsidRDefault="00C13A2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A31896" w:rsidRDefault="00A31896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A4C21" w:rsidRDefault="004A4C21" w:rsidP="00C13A26">
      <w:pPr>
        <w:pStyle w:val="Heading"/>
        <w:rPr>
          <w:rFonts w:ascii="Times New Roman" w:hAnsi="Times New Roman"/>
          <w:sz w:val="28"/>
          <w:szCs w:val="28"/>
        </w:rPr>
      </w:pPr>
    </w:p>
    <w:p w:rsidR="00744B6B" w:rsidRPr="00744B6B" w:rsidRDefault="00744B6B" w:rsidP="00744B6B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744B6B">
        <w:rPr>
          <w:rFonts w:ascii="Times New Roman" w:hAnsi="Times New Roman"/>
          <w:sz w:val="28"/>
          <w:szCs w:val="28"/>
        </w:rPr>
        <w:lastRenderedPageBreak/>
        <w:t>1</w:t>
      </w:r>
      <w:r w:rsidR="007C154B">
        <w:rPr>
          <w:rFonts w:ascii="Times New Roman" w:hAnsi="Times New Roman"/>
          <w:sz w:val="28"/>
          <w:szCs w:val="28"/>
        </w:rPr>
        <w:t>.</w:t>
      </w:r>
      <w:r w:rsidRPr="00744B6B">
        <w:rPr>
          <w:rFonts w:ascii="Times New Roman" w:hAnsi="Times New Roman"/>
          <w:sz w:val="28"/>
          <w:szCs w:val="28"/>
        </w:rPr>
        <w:t xml:space="preserve"> ОБЩИЕ СВЕДЕНИЯ ОБ ОРГАНИЗАЦИИ САМООБСЛЕДОВАНИЯ</w:t>
      </w:r>
    </w:p>
    <w:p w:rsidR="00744B6B" w:rsidRDefault="00744B6B" w:rsidP="0074425C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4425C" w:rsidRDefault="0074425C" w:rsidP="0074425C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15B37">
        <w:rPr>
          <w:rFonts w:ascii="Times New Roman" w:hAnsi="Times New Roman"/>
          <w:b w:val="0"/>
          <w:sz w:val="28"/>
          <w:szCs w:val="28"/>
        </w:rPr>
        <w:t xml:space="preserve">Самообследование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15B37">
        <w:rPr>
          <w:rFonts w:ascii="Times New Roman" w:hAnsi="Times New Roman"/>
          <w:b w:val="0"/>
          <w:color w:val="000000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«Саратовское областное училище (техникум) олимпийского резерва»</w:t>
      </w:r>
      <w:r w:rsidRPr="00015B3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15B37">
        <w:rPr>
          <w:rFonts w:ascii="Times New Roman" w:hAnsi="Times New Roman"/>
          <w:b w:val="0"/>
          <w:sz w:val="28"/>
          <w:szCs w:val="28"/>
        </w:rPr>
        <w:t>(далее – «</w:t>
      </w:r>
      <w:r w:rsidR="006A1389">
        <w:rPr>
          <w:rFonts w:ascii="Times New Roman" w:hAnsi="Times New Roman"/>
          <w:b w:val="0"/>
          <w:sz w:val="28"/>
          <w:szCs w:val="28"/>
        </w:rPr>
        <w:t>техникум</w:t>
      </w:r>
      <w:r w:rsidRPr="00015B37">
        <w:rPr>
          <w:rFonts w:ascii="Times New Roman" w:hAnsi="Times New Roman"/>
          <w:b w:val="0"/>
          <w:sz w:val="28"/>
          <w:szCs w:val="28"/>
        </w:rPr>
        <w:t xml:space="preserve">») </w:t>
      </w:r>
      <w:r w:rsidR="00865AAE" w:rsidRPr="00ED58D5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865AAE" w:rsidRPr="00441684">
        <w:rPr>
          <w:rFonts w:ascii="Times New Roman" w:hAnsi="Times New Roman"/>
          <w:b w:val="0"/>
          <w:sz w:val="28"/>
          <w:szCs w:val="28"/>
        </w:rPr>
        <w:t>с</w:t>
      </w:r>
      <w:r w:rsidR="00610988" w:rsidRPr="00441684">
        <w:rPr>
          <w:rFonts w:ascii="Times New Roman" w:hAnsi="Times New Roman"/>
          <w:b w:val="0"/>
          <w:sz w:val="28"/>
          <w:szCs w:val="28"/>
        </w:rPr>
        <w:t xml:space="preserve"> </w:t>
      </w:r>
      <w:r w:rsidR="004D2494">
        <w:rPr>
          <w:rFonts w:ascii="Times New Roman" w:hAnsi="Times New Roman"/>
          <w:b w:val="0"/>
          <w:sz w:val="28"/>
          <w:szCs w:val="28"/>
        </w:rPr>
        <w:t>1.04.2020 г. по 31.03.2021</w:t>
      </w:r>
      <w:r w:rsidR="00441684" w:rsidRPr="00441684">
        <w:rPr>
          <w:rFonts w:ascii="Times New Roman" w:hAnsi="Times New Roman"/>
          <w:b w:val="0"/>
          <w:sz w:val="28"/>
          <w:szCs w:val="28"/>
        </w:rPr>
        <w:t xml:space="preserve"> г. </w:t>
      </w:r>
      <w:r w:rsidRPr="00ED58D5">
        <w:rPr>
          <w:rFonts w:ascii="Times New Roman" w:hAnsi="Times New Roman"/>
          <w:b w:val="0"/>
          <w:sz w:val="28"/>
          <w:szCs w:val="28"/>
        </w:rPr>
        <w:t xml:space="preserve">проведено с </w:t>
      </w:r>
      <w:bookmarkStart w:id="0" w:name="_GoBack"/>
      <w:bookmarkEnd w:id="0"/>
      <w:r w:rsidR="004D2494">
        <w:rPr>
          <w:rFonts w:ascii="Times New Roman" w:hAnsi="Times New Roman"/>
          <w:b w:val="0"/>
          <w:sz w:val="28"/>
          <w:szCs w:val="28"/>
        </w:rPr>
        <w:t>1.02.2020 г. по 10.04.2021</w:t>
      </w:r>
      <w:r w:rsidR="002A37BE" w:rsidRPr="002A37BE">
        <w:rPr>
          <w:rFonts w:ascii="Times New Roman" w:hAnsi="Times New Roman"/>
          <w:b w:val="0"/>
          <w:sz w:val="28"/>
          <w:szCs w:val="28"/>
        </w:rPr>
        <w:t xml:space="preserve"> г.</w:t>
      </w:r>
      <w:r w:rsidR="002A37BE" w:rsidRPr="00435A8E">
        <w:rPr>
          <w:szCs w:val="22"/>
        </w:rPr>
        <w:t xml:space="preserve"> </w:t>
      </w:r>
      <w:r w:rsidRPr="00ED58D5">
        <w:rPr>
          <w:rFonts w:ascii="Times New Roman" w:hAnsi="Times New Roman"/>
          <w:b w:val="0"/>
          <w:sz w:val="28"/>
          <w:szCs w:val="28"/>
        </w:rPr>
        <w:t xml:space="preserve">в </w:t>
      </w:r>
      <w:r w:rsidR="00865AAE" w:rsidRPr="00ED58D5">
        <w:rPr>
          <w:rFonts w:ascii="Times New Roman" w:hAnsi="Times New Roman"/>
          <w:b w:val="0"/>
          <w:sz w:val="28"/>
          <w:szCs w:val="28"/>
        </w:rPr>
        <w:t>соответствии с решением С</w:t>
      </w:r>
      <w:r w:rsidR="000D1492" w:rsidRPr="00ED58D5">
        <w:rPr>
          <w:rFonts w:ascii="Times New Roman" w:hAnsi="Times New Roman"/>
          <w:b w:val="0"/>
          <w:sz w:val="28"/>
          <w:szCs w:val="28"/>
        </w:rPr>
        <w:t>овета</w:t>
      </w:r>
      <w:r w:rsidRPr="00ED58D5">
        <w:rPr>
          <w:rFonts w:ascii="Times New Roman" w:hAnsi="Times New Roman"/>
          <w:b w:val="0"/>
          <w:sz w:val="28"/>
          <w:szCs w:val="28"/>
        </w:rPr>
        <w:t xml:space="preserve"> </w:t>
      </w:r>
      <w:r w:rsidR="000D1492" w:rsidRPr="00ED58D5">
        <w:rPr>
          <w:rFonts w:ascii="Times New Roman" w:hAnsi="Times New Roman"/>
          <w:b w:val="0"/>
          <w:sz w:val="28"/>
          <w:szCs w:val="28"/>
        </w:rPr>
        <w:t xml:space="preserve">техникума от </w:t>
      </w:r>
      <w:r w:rsidR="0083014F" w:rsidRPr="00ED58D5">
        <w:rPr>
          <w:rFonts w:ascii="Times New Roman" w:hAnsi="Times New Roman"/>
          <w:b w:val="0"/>
          <w:sz w:val="28"/>
          <w:szCs w:val="28"/>
        </w:rPr>
        <w:t xml:space="preserve"> </w:t>
      </w:r>
      <w:r w:rsidR="004D2494">
        <w:rPr>
          <w:rFonts w:ascii="Times New Roman" w:hAnsi="Times New Roman"/>
          <w:b w:val="0"/>
          <w:sz w:val="28"/>
          <w:szCs w:val="28"/>
        </w:rPr>
        <w:t>11 января 2021</w:t>
      </w:r>
      <w:r w:rsidR="002A37BE" w:rsidRPr="002A37BE">
        <w:rPr>
          <w:rFonts w:ascii="Times New Roman" w:hAnsi="Times New Roman"/>
          <w:b w:val="0"/>
          <w:sz w:val="28"/>
          <w:szCs w:val="28"/>
        </w:rPr>
        <w:t xml:space="preserve"> г.</w:t>
      </w:r>
      <w:r w:rsidR="0083014F" w:rsidRPr="00AD74E5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(протокол № </w:t>
      </w:r>
      <w:r w:rsidR="004D2494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3</w:t>
      </w:r>
      <w:r w:rsidR="00865AAE" w:rsidRPr="00AD74E5">
        <w:rPr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)</w:t>
      </w:r>
      <w:r w:rsidR="001C5416">
        <w:rPr>
          <w:rFonts w:ascii="Times New Roman" w:hAnsi="Times New Roman"/>
          <w:b w:val="0"/>
          <w:sz w:val="28"/>
          <w:szCs w:val="28"/>
        </w:rPr>
        <w:t xml:space="preserve"> </w:t>
      </w:r>
      <w:r w:rsidR="00865AAE" w:rsidRPr="00ED58D5">
        <w:rPr>
          <w:rFonts w:ascii="Times New Roman" w:hAnsi="Times New Roman"/>
          <w:b w:val="0"/>
          <w:sz w:val="28"/>
          <w:szCs w:val="28"/>
        </w:rPr>
        <w:t>комиссией в составе:</w:t>
      </w:r>
    </w:p>
    <w:p w:rsidR="00865AAE" w:rsidRDefault="00865AAE" w:rsidP="00865A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5AAE">
        <w:rPr>
          <w:sz w:val="28"/>
          <w:szCs w:val="28"/>
        </w:rPr>
        <w:t>Быстров Н.А., председатель комиссии, директор;</w:t>
      </w:r>
    </w:p>
    <w:p w:rsidR="0024529C" w:rsidRPr="0024529C" w:rsidRDefault="0024529C" w:rsidP="002452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529C">
        <w:rPr>
          <w:sz w:val="28"/>
          <w:szCs w:val="28"/>
        </w:rPr>
        <w:t>Кольченко И.В., заместитель председателя комиссии, заместитель директора по учебной работе.</w:t>
      </w:r>
    </w:p>
    <w:p w:rsidR="0024529C" w:rsidRPr="0024529C" w:rsidRDefault="0024529C" w:rsidP="0024529C">
      <w:pPr>
        <w:pStyle w:val="a3"/>
        <w:ind w:firstLine="0"/>
        <w:rPr>
          <w:sz w:val="28"/>
          <w:szCs w:val="28"/>
        </w:rPr>
      </w:pPr>
      <w:r w:rsidRPr="0024529C">
        <w:rPr>
          <w:sz w:val="28"/>
          <w:szCs w:val="28"/>
        </w:rPr>
        <w:t>Члены комиссии:</w:t>
      </w:r>
    </w:p>
    <w:p w:rsidR="0024529C" w:rsidRPr="0024529C" w:rsidRDefault="0024529C" w:rsidP="00245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29C">
        <w:rPr>
          <w:sz w:val="28"/>
          <w:szCs w:val="28"/>
        </w:rPr>
        <w:t>Маревич Александр Викторович, заместитель директора по воспитательной работе;</w:t>
      </w:r>
    </w:p>
    <w:p w:rsidR="0024529C" w:rsidRPr="0024529C" w:rsidRDefault="0024529C" w:rsidP="00245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29C">
        <w:rPr>
          <w:sz w:val="28"/>
          <w:szCs w:val="28"/>
        </w:rPr>
        <w:t>Машков Павел Алексеевич, заместитель директора по административно-хозяйственной работе;</w:t>
      </w:r>
    </w:p>
    <w:p w:rsidR="0024529C" w:rsidRPr="0024529C" w:rsidRDefault="0024529C" w:rsidP="00245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29C">
        <w:rPr>
          <w:sz w:val="28"/>
          <w:szCs w:val="28"/>
        </w:rPr>
        <w:t>Сапожникова Марина Алексеевна, главный бухгалтер;</w:t>
      </w:r>
    </w:p>
    <w:p w:rsidR="0024529C" w:rsidRPr="0024529C" w:rsidRDefault="0024529C" w:rsidP="00245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29C">
        <w:rPr>
          <w:sz w:val="28"/>
          <w:szCs w:val="28"/>
        </w:rPr>
        <w:t>Щедрин Сергей Васильевич, методист.</w:t>
      </w:r>
    </w:p>
    <w:p w:rsidR="00865AAE" w:rsidRPr="00865AAE" w:rsidRDefault="00865AAE" w:rsidP="00865AAE">
      <w:pPr>
        <w:pStyle w:val="a3"/>
        <w:tabs>
          <w:tab w:val="left" w:pos="0"/>
        </w:tabs>
        <w:rPr>
          <w:sz w:val="28"/>
          <w:szCs w:val="28"/>
        </w:rPr>
      </w:pPr>
      <w:r w:rsidRPr="00865AAE">
        <w:rPr>
          <w:sz w:val="28"/>
          <w:szCs w:val="28"/>
        </w:rPr>
        <w:t xml:space="preserve">В соответствии с локальным нормативным актом </w:t>
      </w:r>
      <w:r w:rsidR="00D4416D">
        <w:rPr>
          <w:sz w:val="28"/>
          <w:szCs w:val="28"/>
        </w:rPr>
        <w:t>техникума</w:t>
      </w:r>
      <w:r w:rsidR="00610988">
        <w:rPr>
          <w:sz w:val="28"/>
          <w:szCs w:val="28"/>
        </w:rPr>
        <w:t xml:space="preserve"> </w:t>
      </w:r>
      <w:r w:rsidRPr="00865AAE">
        <w:rPr>
          <w:sz w:val="28"/>
          <w:szCs w:val="28"/>
        </w:rPr>
        <w:t xml:space="preserve">«Положение о порядке проведения самообследования» </w:t>
      </w:r>
      <w:r w:rsidR="00AC671D">
        <w:rPr>
          <w:sz w:val="28"/>
          <w:szCs w:val="28"/>
        </w:rPr>
        <w:t>комиссией</w:t>
      </w:r>
      <w:r w:rsidRPr="00865AAE">
        <w:rPr>
          <w:sz w:val="28"/>
          <w:szCs w:val="28"/>
        </w:rPr>
        <w:t xml:space="preserve"> </w:t>
      </w:r>
      <w:r w:rsidR="005D1E3C">
        <w:rPr>
          <w:sz w:val="28"/>
          <w:szCs w:val="28"/>
        </w:rPr>
        <w:t>были</w:t>
      </w:r>
      <w:r w:rsidR="00AC671D">
        <w:rPr>
          <w:sz w:val="28"/>
          <w:szCs w:val="28"/>
        </w:rPr>
        <w:t xml:space="preserve"> </w:t>
      </w:r>
      <w:r w:rsidRPr="00865AAE">
        <w:rPr>
          <w:sz w:val="28"/>
          <w:szCs w:val="28"/>
        </w:rPr>
        <w:t>пров</w:t>
      </w:r>
      <w:r w:rsidR="005D1E3C">
        <w:rPr>
          <w:sz w:val="28"/>
          <w:szCs w:val="28"/>
        </w:rPr>
        <w:t>едены</w:t>
      </w:r>
      <w:r w:rsidRPr="00865AAE">
        <w:rPr>
          <w:sz w:val="28"/>
          <w:szCs w:val="28"/>
        </w:rPr>
        <w:t xml:space="preserve"> оценка образовательной деятельности, системы управления </w:t>
      </w:r>
      <w:r w:rsidR="00D4416D">
        <w:rPr>
          <w:sz w:val="28"/>
          <w:szCs w:val="28"/>
        </w:rPr>
        <w:t>техникума</w:t>
      </w:r>
      <w:r w:rsidRPr="00865AAE">
        <w:rPr>
          <w:sz w:val="28"/>
          <w:szCs w:val="28"/>
        </w:rPr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597709">
        <w:rPr>
          <w:sz w:val="28"/>
          <w:szCs w:val="28"/>
        </w:rPr>
        <w:t>техникума</w:t>
      </w:r>
      <w:r w:rsidRPr="00865AAE">
        <w:rPr>
          <w:sz w:val="28"/>
          <w:szCs w:val="28"/>
        </w:rPr>
        <w:t>, установленных приказом Министерства образования и науки Российской Федерации (Минобрнауки России)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74425C" w:rsidRPr="0074425C" w:rsidRDefault="00AC671D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F16BF5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2">
        <w:rPr>
          <w:rFonts w:ascii="Times New Roman" w:hAnsi="Times New Roman"/>
          <w:sz w:val="28"/>
          <w:szCs w:val="28"/>
        </w:rPr>
        <w:t>по состоянию на 0</w:t>
      </w:r>
      <w:r w:rsidR="00CF6C6D">
        <w:rPr>
          <w:rFonts w:ascii="Times New Roman" w:hAnsi="Times New Roman"/>
          <w:sz w:val="28"/>
          <w:szCs w:val="28"/>
        </w:rPr>
        <w:t>1</w:t>
      </w:r>
      <w:r w:rsidR="000D1492">
        <w:rPr>
          <w:rFonts w:ascii="Times New Roman" w:hAnsi="Times New Roman"/>
          <w:sz w:val="28"/>
          <w:szCs w:val="28"/>
        </w:rPr>
        <w:t>.0</w:t>
      </w:r>
      <w:r w:rsidR="002A37BE">
        <w:rPr>
          <w:rFonts w:ascii="Times New Roman" w:hAnsi="Times New Roman"/>
          <w:sz w:val="28"/>
          <w:szCs w:val="28"/>
        </w:rPr>
        <w:t>4.2020</w:t>
      </w:r>
      <w:r w:rsidR="00BF068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установлено следующее.</w:t>
      </w:r>
    </w:p>
    <w:p w:rsidR="0074425C" w:rsidRPr="0074425C" w:rsidRDefault="0074425C" w:rsidP="0074425C">
      <w:pPr>
        <w:jc w:val="both"/>
        <w:rPr>
          <w:rFonts w:ascii="Times New Roman" w:hAnsi="Times New Roman"/>
          <w:sz w:val="28"/>
          <w:szCs w:val="28"/>
        </w:rPr>
      </w:pPr>
    </w:p>
    <w:p w:rsidR="00AC671D" w:rsidRPr="00AC671D" w:rsidRDefault="00744B6B" w:rsidP="009678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C15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C671D" w:rsidRPr="00AC671D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9678B5">
        <w:rPr>
          <w:rFonts w:ascii="Times New Roman" w:hAnsi="Times New Roman"/>
          <w:b/>
          <w:color w:val="000000"/>
          <w:sz w:val="28"/>
          <w:szCs w:val="28"/>
        </w:rPr>
        <w:t xml:space="preserve">РГАНИЗАЦИОННО-ПРАВОВОЕ ОБЕСПЕЧЕНИЕ ОБРАЗОВАТЕЛЬНОЙ ДЕЯТЕЛЬНОСТИ </w:t>
      </w:r>
    </w:p>
    <w:p w:rsidR="00AC671D" w:rsidRPr="00AC671D" w:rsidRDefault="00AC671D" w:rsidP="00AC671D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4679" w:rsidRDefault="00CF6C6D" w:rsidP="00AC67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ГБПОУ «Саратовское областное училище (т</w:t>
      </w:r>
      <w:r w:rsidR="00D4416D">
        <w:rPr>
          <w:rFonts w:ascii="Times New Roman" w:hAnsi="Times New Roman"/>
          <w:color w:val="000000"/>
          <w:sz w:val="28"/>
          <w:szCs w:val="28"/>
        </w:rPr>
        <w:t>ехникум</w:t>
      </w:r>
      <w:r>
        <w:rPr>
          <w:rFonts w:ascii="Times New Roman" w:hAnsi="Times New Roman"/>
          <w:color w:val="000000"/>
          <w:sz w:val="28"/>
          <w:szCs w:val="28"/>
        </w:rPr>
        <w:t>) олимпийского резерва» (далее – техникум)</w:t>
      </w:r>
      <w:r w:rsidR="00AC671D" w:rsidRPr="00AC671D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AC671D">
        <w:rPr>
          <w:rFonts w:ascii="Times New Roman" w:hAnsi="Times New Roman"/>
          <w:color w:val="000000"/>
          <w:sz w:val="28"/>
          <w:szCs w:val="28"/>
        </w:rPr>
        <w:t xml:space="preserve">государственным </w:t>
      </w:r>
      <w:r w:rsidR="00AC671D" w:rsidRPr="00AC671D">
        <w:rPr>
          <w:rFonts w:ascii="Times New Roman" w:hAnsi="Times New Roman"/>
          <w:sz w:val="28"/>
          <w:szCs w:val="28"/>
        </w:rPr>
        <w:t xml:space="preserve">бюджетным </w:t>
      </w:r>
      <w:r w:rsidR="00AC671D">
        <w:rPr>
          <w:rFonts w:ascii="Times New Roman" w:hAnsi="Times New Roman"/>
          <w:sz w:val="28"/>
          <w:szCs w:val="28"/>
        </w:rPr>
        <w:t xml:space="preserve">профессиональным образовательным </w:t>
      </w:r>
      <w:r w:rsidR="00AC671D" w:rsidRPr="00AC671D">
        <w:rPr>
          <w:rFonts w:ascii="Times New Roman" w:hAnsi="Times New Roman"/>
          <w:sz w:val="28"/>
          <w:szCs w:val="28"/>
        </w:rPr>
        <w:t xml:space="preserve">учреждением, созданным в соответствии с </w:t>
      </w:r>
      <w:r w:rsidR="00744679">
        <w:rPr>
          <w:rFonts w:ascii="Times New Roman" w:hAnsi="Times New Roman"/>
          <w:sz w:val="28"/>
          <w:szCs w:val="28"/>
        </w:rPr>
        <w:t>Постановлением областной Думы и распоряжением губернатора Саратовской области от 29.08.2002</w:t>
      </w:r>
      <w:r w:rsidR="001711B7">
        <w:rPr>
          <w:rFonts w:ascii="Times New Roman" w:hAnsi="Times New Roman"/>
          <w:sz w:val="28"/>
          <w:szCs w:val="28"/>
        </w:rPr>
        <w:t>г. № 226-</w:t>
      </w:r>
      <w:r w:rsidR="00744679">
        <w:rPr>
          <w:rFonts w:ascii="Times New Roman" w:hAnsi="Times New Roman"/>
          <w:sz w:val="28"/>
          <w:szCs w:val="28"/>
        </w:rPr>
        <w:t xml:space="preserve">Пр «О создании государственного учреждения среднего профессионального образования «Саратовское областное училище олимпийского резерва» в целях </w:t>
      </w:r>
      <w:r w:rsidR="00744679">
        <w:rPr>
          <w:rFonts w:ascii="Times New Roman" w:hAnsi="Times New Roman"/>
          <w:sz w:val="28"/>
          <w:szCs w:val="28"/>
        </w:rPr>
        <w:lastRenderedPageBreak/>
        <w:t>обеспечения Саратовской области квалифицированными кадрами в сфере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="00744679">
        <w:rPr>
          <w:rFonts w:ascii="Times New Roman" w:hAnsi="Times New Roman"/>
          <w:sz w:val="28"/>
          <w:szCs w:val="28"/>
        </w:rPr>
        <w:t xml:space="preserve">. </w:t>
      </w:r>
    </w:p>
    <w:p w:rsidR="001711B7" w:rsidRDefault="001711B7" w:rsidP="001711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711B7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1B7">
        <w:rPr>
          <w:rFonts w:ascii="Times New Roman" w:hAnsi="Times New Roman"/>
          <w:sz w:val="28"/>
          <w:szCs w:val="28"/>
        </w:rPr>
        <w:t>распоряжением Правительства Саратовской области от 16 августа 2013 года</w:t>
      </w:r>
      <w:r>
        <w:rPr>
          <w:rFonts w:ascii="Times New Roman" w:hAnsi="Times New Roman"/>
          <w:sz w:val="28"/>
          <w:szCs w:val="28"/>
        </w:rPr>
        <w:t xml:space="preserve"> № 194</w:t>
      </w:r>
      <w:r w:rsidRPr="001711B7">
        <w:rPr>
          <w:rFonts w:ascii="Times New Roman" w:hAnsi="Times New Roman"/>
          <w:sz w:val="28"/>
          <w:szCs w:val="28"/>
        </w:rPr>
        <w:t xml:space="preserve">-Пр </w:t>
      </w:r>
      <w:r w:rsidR="00D4416D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 xml:space="preserve"> переименован </w:t>
      </w:r>
      <w:r w:rsidRPr="001711B7">
        <w:rPr>
          <w:rFonts w:ascii="Times New Roman" w:hAnsi="Times New Roman"/>
          <w:sz w:val="28"/>
          <w:szCs w:val="28"/>
        </w:rPr>
        <w:t>в государственное бюджетное профессиональное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1B7">
        <w:rPr>
          <w:rFonts w:ascii="Times New Roman" w:hAnsi="Times New Roman"/>
          <w:sz w:val="28"/>
          <w:szCs w:val="28"/>
        </w:rPr>
        <w:t>учреждение «Саратовское областное училище (техникум) олимпийского</w:t>
      </w:r>
      <w:r>
        <w:rPr>
          <w:rFonts w:ascii="Times New Roman" w:hAnsi="Times New Roman"/>
          <w:sz w:val="28"/>
          <w:szCs w:val="28"/>
        </w:rPr>
        <w:t xml:space="preserve"> резерва».</w:t>
      </w:r>
    </w:p>
    <w:p w:rsidR="00AC671D" w:rsidRPr="00BB613C" w:rsidRDefault="005D1E3C" w:rsidP="001711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="00D4416D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AC671D" w:rsidRPr="00C62402">
        <w:rPr>
          <w:rFonts w:ascii="Times New Roman" w:hAnsi="Times New Roman"/>
          <w:sz w:val="28"/>
          <w:szCs w:val="28"/>
        </w:rPr>
        <w:t xml:space="preserve"> </w:t>
      </w:r>
      <w:r w:rsidR="001711B7" w:rsidRPr="001711B7">
        <w:rPr>
          <w:rFonts w:ascii="Times New Roman" w:hAnsi="Times New Roman"/>
          <w:sz w:val="28"/>
          <w:szCs w:val="28"/>
        </w:rPr>
        <w:t>орган исполнительной власти</w:t>
      </w:r>
      <w:r w:rsidR="001711B7">
        <w:rPr>
          <w:rFonts w:ascii="Times New Roman" w:hAnsi="Times New Roman"/>
          <w:sz w:val="28"/>
          <w:szCs w:val="28"/>
        </w:rPr>
        <w:t xml:space="preserve"> </w:t>
      </w:r>
      <w:r w:rsidR="001711B7" w:rsidRPr="001711B7">
        <w:rPr>
          <w:rFonts w:ascii="Times New Roman" w:hAnsi="Times New Roman"/>
          <w:sz w:val="28"/>
          <w:szCs w:val="28"/>
        </w:rPr>
        <w:t>Саратовской области, осуществляющий на территории Саратовской области</w:t>
      </w:r>
      <w:r w:rsidR="001711B7">
        <w:rPr>
          <w:rFonts w:ascii="Times New Roman" w:hAnsi="Times New Roman"/>
          <w:sz w:val="28"/>
          <w:szCs w:val="28"/>
        </w:rPr>
        <w:t xml:space="preserve"> </w:t>
      </w:r>
      <w:r w:rsidR="001711B7" w:rsidRPr="001711B7">
        <w:rPr>
          <w:rFonts w:ascii="Times New Roman" w:hAnsi="Times New Roman"/>
          <w:sz w:val="28"/>
          <w:szCs w:val="28"/>
        </w:rPr>
        <w:t>функции в молодежной сфере, по управлению и оказанию государственных</w:t>
      </w:r>
      <w:r w:rsidR="001711B7">
        <w:rPr>
          <w:rFonts w:ascii="Times New Roman" w:hAnsi="Times New Roman"/>
          <w:sz w:val="28"/>
          <w:szCs w:val="28"/>
        </w:rPr>
        <w:t xml:space="preserve"> </w:t>
      </w:r>
      <w:r w:rsidR="001711B7" w:rsidRPr="00BB613C">
        <w:rPr>
          <w:rFonts w:ascii="Times New Roman" w:hAnsi="Times New Roman"/>
          <w:sz w:val="28"/>
          <w:szCs w:val="28"/>
        </w:rPr>
        <w:t>услуг в сфере спорта, физической культуры и туризма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711B7" w:rsidRPr="00BB613C">
        <w:rPr>
          <w:rFonts w:ascii="Times New Roman" w:hAnsi="Times New Roman"/>
          <w:sz w:val="28"/>
          <w:szCs w:val="28"/>
        </w:rPr>
        <w:t xml:space="preserve"> </w:t>
      </w:r>
      <w:r w:rsidR="00BB613C" w:rsidRPr="00BB613C">
        <w:rPr>
          <w:rFonts w:ascii="Times New Roman" w:hAnsi="Times New Roman"/>
          <w:sz w:val="28"/>
          <w:szCs w:val="28"/>
        </w:rPr>
        <w:t>Министерство молодежной политики, спорта и туризма Саратовской области</w:t>
      </w:r>
      <w:r w:rsidR="001711B7" w:rsidRPr="00BB613C">
        <w:rPr>
          <w:rFonts w:ascii="Times New Roman" w:hAnsi="Times New Roman"/>
          <w:sz w:val="28"/>
          <w:szCs w:val="28"/>
        </w:rPr>
        <w:t>.</w:t>
      </w:r>
      <w:r w:rsidR="00AC671D" w:rsidRPr="00BB613C">
        <w:rPr>
          <w:rFonts w:ascii="Times New Roman" w:hAnsi="Times New Roman"/>
          <w:sz w:val="28"/>
          <w:szCs w:val="28"/>
        </w:rPr>
        <w:t xml:space="preserve"> </w:t>
      </w:r>
    </w:p>
    <w:p w:rsidR="00AC671D" w:rsidRPr="00AC671D" w:rsidRDefault="00AC671D" w:rsidP="00AC671D">
      <w:pPr>
        <w:pStyle w:val="a3"/>
        <w:rPr>
          <w:sz w:val="28"/>
          <w:szCs w:val="28"/>
        </w:rPr>
      </w:pPr>
      <w:r w:rsidRPr="00AC671D">
        <w:rPr>
          <w:sz w:val="28"/>
          <w:szCs w:val="28"/>
        </w:rPr>
        <w:t xml:space="preserve">Место нахождения </w:t>
      </w:r>
      <w:r w:rsidR="00D4416D">
        <w:rPr>
          <w:sz w:val="28"/>
          <w:szCs w:val="28"/>
        </w:rPr>
        <w:t>техникума</w:t>
      </w:r>
      <w:r w:rsidRPr="00AC671D">
        <w:rPr>
          <w:sz w:val="28"/>
          <w:szCs w:val="28"/>
        </w:rPr>
        <w:t>:</w:t>
      </w:r>
      <w:r w:rsidR="001711B7">
        <w:rPr>
          <w:sz w:val="28"/>
          <w:szCs w:val="28"/>
        </w:rPr>
        <w:t xml:space="preserve"> 410001, город Саратов, Ново</w:t>
      </w:r>
      <w:r w:rsidR="00B4000D">
        <w:rPr>
          <w:sz w:val="28"/>
          <w:szCs w:val="28"/>
        </w:rPr>
        <w:t>-А</w:t>
      </w:r>
      <w:r w:rsidR="001711B7">
        <w:rPr>
          <w:sz w:val="28"/>
          <w:szCs w:val="28"/>
        </w:rPr>
        <w:t>страханское шоссе, дом 41</w:t>
      </w:r>
      <w:r w:rsidRPr="00AC671D">
        <w:rPr>
          <w:sz w:val="28"/>
          <w:szCs w:val="28"/>
        </w:rPr>
        <w:t>.</w:t>
      </w:r>
    </w:p>
    <w:p w:rsidR="00B53548" w:rsidRPr="00AC671D" w:rsidRDefault="00AC671D" w:rsidP="00B53548">
      <w:pPr>
        <w:pStyle w:val="a3"/>
        <w:rPr>
          <w:sz w:val="28"/>
          <w:szCs w:val="28"/>
        </w:rPr>
      </w:pPr>
      <w:r w:rsidRPr="00AC671D">
        <w:rPr>
          <w:sz w:val="28"/>
          <w:szCs w:val="28"/>
        </w:rPr>
        <w:t xml:space="preserve">Юридический адрес </w:t>
      </w:r>
      <w:r w:rsidR="00D4416D">
        <w:rPr>
          <w:sz w:val="28"/>
          <w:szCs w:val="28"/>
        </w:rPr>
        <w:t>техникума</w:t>
      </w:r>
      <w:r w:rsidRPr="00AC671D">
        <w:rPr>
          <w:sz w:val="28"/>
          <w:szCs w:val="28"/>
        </w:rPr>
        <w:t xml:space="preserve"> (по лицензии): </w:t>
      </w:r>
      <w:r w:rsidR="006F0318">
        <w:rPr>
          <w:sz w:val="28"/>
          <w:szCs w:val="28"/>
        </w:rPr>
        <w:t xml:space="preserve"> 410001, город Саратов, Ново</w:t>
      </w:r>
      <w:r w:rsidR="00D4416D">
        <w:rPr>
          <w:sz w:val="28"/>
          <w:szCs w:val="28"/>
        </w:rPr>
        <w:t>-А</w:t>
      </w:r>
      <w:r w:rsidR="00B53548">
        <w:rPr>
          <w:sz w:val="28"/>
          <w:szCs w:val="28"/>
        </w:rPr>
        <w:t>страханское шоссе, дом 41</w:t>
      </w:r>
      <w:r w:rsidR="00B53548" w:rsidRPr="00AC671D">
        <w:rPr>
          <w:sz w:val="28"/>
          <w:szCs w:val="28"/>
        </w:rPr>
        <w:t>.</w:t>
      </w:r>
    </w:p>
    <w:p w:rsidR="00AC671D" w:rsidRPr="00AC671D" w:rsidRDefault="00AC671D" w:rsidP="00AC67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671D">
        <w:rPr>
          <w:rFonts w:ascii="Times New Roman" w:hAnsi="Times New Roman"/>
          <w:sz w:val="28"/>
          <w:szCs w:val="28"/>
        </w:rPr>
        <w:t xml:space="preserve">Деятельность </w:t>
      </w:r>
      <w:r w:rsidR="00D4416D">
        <w:rPr>
          <w:rFonts w:ascii="Times New Roman" w:hAnsi="Times New Roman"/>
          <w:sz w:val="28"/>
          <w:szCs w:val="28"/>
        </w:rPr>
        <w:t>техникума</w:t>
      </w:r>
      <w:r w:rsidR="00773DE8">
        <w:rPr>
          <w:rFonts w:ascii="Times New Roman" w:hAnsi="Times New Roman"/>
          <w:sz w:val="28"/>
          <w:szCs w:val="28"/>
        </w:rPr>
        <w:t xml:space="preserve"> регламентируется у</w:t>
      </w:r>
      <w:r w:rsidRPr="00AC671D">
        <w:rPr>
          <w:rFonts w:ascii="Times New Roman" w:hAnsi="Times New Roman"/>
          <w:sz w:val="28"/>
          <w:szCs w:val="28"/>
        </w:rPr>
        <w:t xml:space="preserve">ставом </w:t>
      </w:r>
      <w:r w:rsidR="004D2494">
        <w:rPr>
          <w:rFonts w:ascii="Times New Roman" w:hAnsi="Times New Roman"/>
          <w:sz w:val="28"/>
          <w:szCs w:val="28"/>
        </w:rPr>
        <w:t>и</w:t>
      </w:r>
      <w:r w:rsidR="00555594"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AC671D">
        <w:rPr>
          <w:rFonts w:ascii="Times New Roman" w:hAnsi="Times New Roman"/>
          <w:sz w:val="28"/>
          <w:szCs w:val="28"/>
        </w:rPr>
        <w:t>.</w:t>
      </w:r>
    </w:p>
    <w:p w:rsidR="00BB613C" w:rsidRPr="00BB613C" w:rsidRDefault="00D4416D" w:rsidP="00BB61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</w:t>
      </w:r>
      <w:r w:rsidR="00BB613C">
        <w:rPr>
          <w:rFonts w:ascii="Times New Roman" w:hAnsi="Times New Roman"/>
          <w:sz w:val="28"/>
          <w:szCs w:val="28"/>
        </w:rPr>
        <w:t xml:space="preserve"> имеет </w:t>
      </w:r>
      <w:r w:rsidR="00BB613C">
        <w:rPr>
          <w:rFonts w:ascii="Times New Roman" w:hAnsi="Times New Roman"/>
          <w:bCs/>
          <w:sz w:val="28"/>
          <w:szCs w:val="28"/>
        </w:rPr>
        <w:t>с</w:t>
      </w:r>
      <w:r w:rsidR="00BB613C" w:rsidRPr="00BB613C">
        <w:rPr>
          <w:rFonts w:ascii="Times New Roman" w:hAnsi="Times New Roman"/>
          <w:bCs/>
          <w:sz w:val="28"/>
          <w:szCs w:val="28"/>
        </w:rPr>
        <w:t>видетельство о государственной регистрации образовательного учреждения</w:t>
      </w:r>
      <w:r w:rsidR="00291196">
        <w:rPr>
          <w:rFonts w:ascii="Times New Roman" w:hAnsi="Times New Roman"/>
          <w:bCs/>
          <w:sz w:val="28"/>
          <w:szCs w:val="28"/>
        </w:rPr>
        <w:t>,</w:t>
      </w:r>
      <w:r w:rsidR="00BB613C">
        <w:rPr>
          <w:rFonts w:ascii="Times New Roman" w:hAnsi="Times New Roman"/>
          <w:bCs/>
          <w:sz w:val="28"/>
          <w:szCs w:val="28"/>
        </w:rPr>
        <w:t xml:space="preserve"> серия 64 № </w:t>
      </w:r>
      <w:r w:rsidR="00BB613C" w:rsidRPr="00BB613C">
        <w:rPr>
          <w:rFonts w:ascii="Times New Roman" w:hAnsi="Times New Roman"/>
          <w:sz w:val="28"/>
          <w:szCs w:val="28"/>
        </w:rPr>
        <w:t>000759495</w:t>
      </w:r>
      <w:r w:rsidR="00BB613C">
        <w:rPr>
          <w:rFonts w:ascii="Times New Roman" w:hAnsi="Times New Roman"/>
          <w:sz w:val="28"/>
          <w:szCs w:val="28"/>
        </w:rPr>
        <w:t>, выданное</w:t>
      </w:r>
      <w:r w:rsidR="00BB613C" w:rsidRPr="00BB613C">
        <w:rPr>
          <w:rFonts w:ascii="Times New Roman" w:hAnsi="Times New Roman"/>
          <w:sz w:val="28"/>
          <w:szCs w:val="28"/>
        </w:rPr>
        <w:t xml:space="preserve"> </w:t>
      </w:r>
      <w:r w:rsidR="00BB613C">
        <w:rPr>
          <w:rFonts w:ascii="Times New Roman" w:hAnsi="Times New Roman"/>
          <w:sz w:val="28"/>
          <w:szCs w:val="28"/>
        </w:rPr>
        <w:t>инспекцией</w:t>
      </w:r>
      <w:r w:rsidR="00BB613C" w:rsidRPr="00BB613C">
        <w:rPr>
          <w:rFonts w:ascii="Times New Roman" w:hAnsi="Times New Roman"/>
          <w:sz w:val="28"/>
          <w:szCs w:val="28"/>
        </w:rPr>
        <w:t xml:space="preserve"> МНС России по Фрунзенскому району г. Саратова</w:t>
      </w:r>
      <w:r w:rsidR="00BB613C">
        <w:rPr>
          <w:rFonts w:ascii="Times New Roman" w:hAnsi="Times New Roman"/>
          <w:sz w:val="28"/>
          <w:szCs w:val="28"/>
        </w:rPr>
        <w:t xml:space="preserve"> </w:t>
      </w:r>
      <w:r w:rsidR="00BB613C" w:rsidRPr="00BB613C">
        <w:rPr>
          <w:rFonts w:ascii="Times New Roman" w:hAnsi="Times New Roman"/>
          <w:sz w:val="28"/>
          <w:szCs w:val="28"/>
        </w:rPr>
        <w:t>26 декабря 2002г.</w:t>
      </w:r>
    </w:p>
    <w:p w:rsidR="00AC671D" w:rsidRDefault="00AC671D" w:rsidP="008D7E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671D">
        <w:rPr>
          <w:rFonts w:ascii="Times New Roman" w:hAnsi="Times New Roman"/>
          <w:sz w:val="28"/>
          <w:szCs w:val="28"/>
        </w:rPr>
        <w:t xml:space="preserve">Право на ведение образовательной деятельности в сфере среднего профессионального образования предоставлено </w:t>
      </w:r>
      <w:r w:rsidR="00D4416D">
        <w:rPr>
          <w:rFonts w:ascii="Times New Roman" w:hAnsi="Times New Roman"/>
          <w:sz w:val="28"/>
          <w:szCs w:val="28"/>
        </w:rPr>
        <w:t>техникуму</w:t>
      </w:r>
      <w:r w:rsidRPr="00AC671D">
        <w:rPr>
          <w:rFonts w:ascii="Times New Roman" w:hAnsi="Times New Roman"/>
          <w:sz w:val="28"/>
          <w:szCs w:val="28"/>
        </w:rPr>
        <w:t xml:space="preserve"> лицензией </w:t>
      </w:r>
      <w:r w:rsidR="00C62402">
        <w:rPr>
          <w:rFonts w:ascii="Times New Roman" w:hAnsi="Times New Roman"/>
          <w:sz w:val="28"/>
          <w:szCs w:val="28"/>
        </w:rPr>
        <w:t>Министерства образо</w:t>
      </w:r>
      <w:r w:rsidR="00291196">
        <w:rPr>
          <w:rFonts w:ascii="Times New Roman" w:hAnsi="Times New Roman"/>
          <w:sz w:val="28"/>
          <w:szCs w:val="28"/>
        </w:rPr>
        <w:t>ванием Саратовской области № 1664 от 14 ноября 2014</w:t>
      </w:r>
      <w:r w:rsidR="008D7E41">
        <w:rPr>
          <w:rFonts w:ascii="Times New Roman" w:hAnsi="Times New Roman"/>
          <w:sz w:val="28"/>
          <w:szCs w:val="28"/>
        </w:rPr>
        <w:t>г.</w:t>
      </w:r>
      <w:r w:rsidR="00C62402">
        <w:rPr>
          <w:rFonts w:ascii="Times New Roman" w:hAnsi="Times New Roman"/>
          <w:sz w:val="28"/>
          <w:szCs w:val="28"/>
        </w:rPr>
        <w:t xml:space="preserve">, серия </w:t>
      </w:r>
      <w:r w:rsidR="00291196">
        <w:rPr>
          <w:rFonts w:ascii="Times New Roman" w:hAnsi="Times New Roman"/>
          <w:sz w:val="28"/>
          <w:szCs w:val="28"/>
        </w:rPr>
        <w:t>64Л01 № 0001313</w:t>
      </w:r>
      <w:r w:rsidR="008D7E41">
        <w:rPr>
          <w:rFonts w:ascii="Times New Roman" w:hAnsi="Times New Roman"/>
          <w:sz w:val="28"/>
          <w:szCs w:val="28"/>
        </w:rPr>
        <w:t>.</w:t>
      </w:r>
      <w:r w:rsidR="00C62402">
        <w:rPr>
          <w:rFonts w:ascii="Times New Roman" w:hAnsi="Times New Roman"/>
          <w:sz w:val="28"/>
          <w:szCs w:val="28"/>
        </w:rPr>
        <w:t xml:space="preserve"> </w:t>
      </w:r>
      <w:r w:rsidRPr="00AC671D">
        <w:rPr>
          <w:rFonts w:ascii="Times New Roman" w:hAnsi="Times New Roman"/>
          <w:sz w:val="28"/>
          <w:szCs w:val="28"/>
        </w:rPr>
        <w:t xml:space="preserve">Срок действия лицензии – бессрочно. </w:t>
      </w:r>
      <w:r w:rsidR="00D4416D">
        <w:rPr>
          <w:rFonts w:ascii="Times New Roman" w:hAnsi="Times New Roman"/>
          <w:sz w:val="28"/>
          <w:szCs w:val="28"/>
        </w:rPr>
        <w:t>Техникум</w:t>
      </w:r>
      <w:r w:rsidRPr="00AC671D">
        <w:rPr>
          <w:rFonts w:ascii="Times New Roman" w:hAnsi="Times New Roman"/>
          <w:sz w:val="28"/>
          <w:szCs w:val="28"/>
        </w:rPr>
        <w:t xml:space="preserve"> в соответствии с действующей лицензией имеет право осуществлять </w:t>
      </w:r>
      <w:r w:rsidR="008D7E41">
        <w:rPr>
          <w:rFonts w:ascii="Times New Roman" w:hAnsi="Times New Roman"/>
          <w:sz w:val="28"/>
          <w:szCs w:val="28"/>
        </w:rPr>
        <w:t>образовательную деятельность</w:t>
      </w:r>
      <w:r w:rsidRPr="00AC671D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D1E3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9010B">
        <w:rPr>
          <w:rFonts w:ascii="Times New Roman" w:hAnsi="Times New Roman"/>
          <w:sz w:val="28"/>
          <w:szCs w:val="28"/>
        </w:rPr>
        <w:t xml:space="preserve"> 49</w:t>
      </w:r>
      <w:r w:rsidR="00291196">
        <w:rPr>
          <w:rFonts w:ascii="Times New Roman" w:hAnsi="Times New Roman"/>
          <w:sz w:val="28"/>
          <w:szCs w:val="28"/>
        </w:rPr>
        <w:t>.02.01</w:t>
      </w:r>
      <w:r w:rsidRPr="00AC671D">
        <w:rPr>
          <w:rFonts w:ascii="Times New Roman" w:hAnsi="Times New Roman"/>
          <w:sz w:val="28"/>
          <w:szCs w:val="28"/>
        </w:rPr>
        <w:t xml:space="preserve"> Физическая культура. </w:t>
      </w:r>
    </w:p>
    <w:p w:rsidR="008D7E41" w:rsidRDefault="00147B16" w:rsidP="008D7E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</w:t>
      </w:r>
      <w:r w:rsidR="008D7E41">
        <w:rPr>
          <w:rFonts w:ascii="Times New Roman" w:hAnsi="Times New Roman"/>
          <w:sz w:val="28"/>
          <w:szCs w:val="28"/>
        </w:rPr>
        <w:t xml:space="preserve"> имеет свидетельство о государственной аккредитации</w:t>
      </w:r>
      <w:r w:rsidR="008D7E41" w:rsidRPr="008D7E41">
        <w:rPr>
          <w:rFonts w:ascii="Times New Roman" w:hAnsi="Times New Roman"/>
          <w:sz w:val="28"/>
          <w:szCs w:val="28"/>
        </w:rPr>
        <w:t xml:space="preserve"> </w:t>
      </w:r>
      <w:r w:rsidR="00E35CD3">
        <w:rPr>
          <w:rFonts w:ascii="Times New Roman" w:hAnsi="Times New Roman"/>
          <w:sz w:val="28"/>
          <w:szCs w:val="28"/>
        </w:rPr>
        <w:t>Министерства образования</w:t>
      </w:r>
      <w:r w:rsidR="008D7E41">
        <w:rPr>
          <w:rFonts w:ascii="Times New Roman" w:hAnsi="Times New Roman"/>
          <w:sz w:val="28"/>
          <w:szCs w:val="28"/>
        </w:rPr>
        <w:t xml:space="preserve"> Саратовск</w:t>
      </w:r>
      <w:r w:rsidR="00291196">
        <w:rPr>
          <w:rFonts w:ascii="Times New Roman" w:hAnsi="Times New Roman"/>
          <w:sz w:val="28"/>
          <w:szCs w:val="28"/>
        </w:rPr>
        <w:t>ой области</w:t>
      </w:r>
      <w:r w:rsidR="00E35CD3">
        <w:rPr>
          <w:rFonts w:ascii="Times New Roman" w:hAnsi="Times New Roman"/>
          <w:sz w:val="28"/>
          <w:szCs w:val="28"/>
        </w:rPr>
        <w:t>,</w:t>
      </w:r>
      <w:r w:rsidR="001B51E7">
        <w:rPr>
          <w:rFonts w:ascii="Times New Roman" w:hAnsi="Times New Roman"/>
          <w:sz w:val="28"/>
          <w:szCs w:val="28"/>
        </w:rPr>
        <w:t xml:space="preserve"> регистрационный № 1614</w:t>
      </w:r>
      <w:r w:rsidR="00291196">
        <w:rPr>
          <w:rFonts w:ascii="Times New Roman" w:hAnsi="Times New Roman"/>
          <w:sz w:val="28"/>
          <w:szCs w:val="28"/>
        </w:rPr>
        <w:t xml:space="preserve"> от </w:t>
      </w:r>
      <w:r w:rsidR="001B51E7">
        <w:rPr>
          <w:rFonts w:ascii="Times New Roman" w:hAnsi="Times New Roman"/>
          <w:sz w:val="28"/>
          <w:szCs w:val="28"/>
        </w:rPr>
        <w:t>07 мая 2018</w:t>
      </w:r>
      <w:r w:rsidR="00291196">
        <w:rPr>
          <w:rFonts w:ascii="Times New Roman" w:hAnsi="Times New Roman"/>
          <w:sz w:val="28"/>
          <w:szCs w:val="28"/>
        </w:rPr>
        <w:t xml:space="preserve"> г., серия 64А01 № 0000</w:t>
      </w:r>
      <w:r w:rsidR="001B51E7">
        <w:rPr>
          <w:rFonts w:ascii="Times New Roman" w:hAnsi="Times New Roman"/>
          <w:sz w:val="28"/>
          <w:szCs w:val="28"/>
        </w:rPr>
        <w:t>913</w:t>
      </w:r>
      <w:r w:rsidR="008D7E41">
        <w:rPr>
          <w:rFonts w:ascii="Times New Roman" w:hAnsi="Times New Roman"/>
          <w:sz w:val="28"/>
          <w:szCs w:val="28"/>
        </w:rPr>
        <w:t xml:space="preserve">. </w:t>
      </w:r>
      <w:r w:rsidR="008D7E41" w:rsidRPr="00AC671D">
        <w:rPr>
          <w:rFonts w:ascii="Times New Roman" w:hAnsi="Times New Roman"/>
          <w:sz w:val="28"/>
          <w:szCs w:val="28"/>
        </w:rPr>
        <w:t>Срок действия</w:t>
      </w:r>
      <w:r w:rsidR="008D7E41" w:rsidRPr="008D7E41">
        <w:rPr>
          <w:rFonts w:ascii="Times New Roman" w:hAnsi="Times New Roman"/>
          <w:sz w:val="28"/>
          <w:szCs w:val="28"/>
        </w:rPr>
        <w:t xml:space="preserve"> </w:t>
      </w:r>
      <w:r w:rsidR="008D7E41">
        <w:rPr>
          <w:rFonts w:ascii="Times New Roman" w:hAnsi="Times New Roman"/>
          <w:sz w:val="28"/>
          <w:szCs w:val="28"/>
        </w:rPr>
        <w:t xml:space="preserve">свидетельства о государственной аккредитации – до </w:t>
      </w:r>
      <w:r w:rsidR="001B51E7">
        <w:rPr>
          <w:rFonts w:ascii="Times New Roman" w:hAnsi="Times New Roman"/>
          <w:sz w:val="28"/>
          <w:szCs w:val="28"/>
        </w:rPr>
        <w:t>07 мая 2024</w:t>
      </w:r>
      <w:r w:rsidR="008D7E41">
        <w:rPr>
          <w:rFonts w:ascii="Times New Roman" w:hAnsi="Times New Roman"/>
          <w:sz w:val="28"/>
          <w:szCs w:val="28"/>
        </w:rPr>
        <w:t xml:space="preserve"> </w:t>
      </w:r>
      <w:r w:rsidR="001711B7">
        <w:rPr>
          <w:rFonts w:ascii="Times New Roman" w:hAnsi="Times New Roman"/>
          <w:sz w:val="28"/>
          <w:szCs w:val="28"/>
        </w:rPr>
        <w:t>г.</w:t>
      </w:r>
    </w:p>
    <w:p w:rsidR="00AC671D" w:rsidRPr="00AC671D" w:rsidRDefault="00AC671D" w:rsidP="00AC671D">
      <w:pPr>
        <w:pStyle w:val="a3"/>
        <w:rPr>
          <w:sz w:val="28"/>
          <w:szCs w:val="28"/>
        </w:rPr>
      </w:pPr>
      <w:r w:rsidRPr="00AC671D">
        <w:rPr>
          <w:sz w:val="28"/>
          <w:szCs w:val="28"/>
        </w:rPr>
        <w:t xml:space="preserve">Показатели выполнения лицензионных нормативов </w:t>
      </w:r>
      <w:r w:rsidR="0099010B">
        <w:rPr>
          <w:sz w:val="28"/>
          <w:szCs w:val="28"/>
        </w:rPr>
        <w:t xml:space="preserve">на </w:t>
      </w:r>
      <w:r w:rsidR="004D2494">
        <w:rPr>
          <w:sz w:val="28"/>
          <w:szCs w:val="28"/>
        </w:rPr>
        <w:t>01.04.2020</w:t>
      </w:r>
      <w:r w:rsidR="005D1E3C">
        <w:rPr>
          <w:sz w:val="28"/>
          <w:szCs w:val="28"/>
        </w:rPr>
        <w:t xml:space="preserve">г. </w:t>
      </w:r>
      <w:r w:rsidRPr="00AC671D">
        <w:rPr>
          <w:sz w:val="28"/>
          <w:szCs w:val="28"/>
        </w:rPr>
        <w:t xml:space="preserve">в целом по </w:t>
      </w:r>
      <w:r w:rsidR="00147B16">
        <w:rPr>
          <w:sz w:val="28"/>
          <w:szCs w:val="28"/>
        </w:rPr>
        <w:t>техникуму</w:t>
      </w:r>
      <w:r w:rsidRPr="00AC671D">
        <w:rPr>
          <w:sz w:val="28"/>
          <w:szCs w:val="28"/>
        </w:rPr>
        <w:t xml:space="preserve"> следующие: численность контингента обучающихся, приведенных  к</w:t>
      </w:r>
      <w:r w:rsidRPr="00AC671D">
        <w:rPr>
          <w:b/>
          <w:sz w:val="28"/>
          <w:szCs w:val="28"/>
        </w:rPr>
        <w:t xml:space="preserve"> </w:t>
      </w:r>
      <w:r w:rsidRPr="00AC671D">
        <w:rPr>
          <w:sz w:val="28"/>
          <w:szCs w:val="28"/>
        </w:rPr>
        <w:t xml:space="preserve">очной форме обучения, составляет </w:t>
      </w:r>
      <w:r w:rsidR="002A37BE">
        <w:rPr>
          <w:sz w:val="28"/>
          <w:szCs w:val="28"/>
        </w:rPr>
        <w:t>300</w:t>
      </w:r>
      <w:r w:rsidR="00555594" w:rsidRPr="00AC671D">
        <w:rPr>
          <w:sz w:val="28"/>
          <w:szCs w:val="28"/>
        </w:rPr>
        <w:t xml:space="preserve"> </w:t>
      </w:r>
      <w:r w:rsidRPr="00AC671D">
        <w:rPr>
          <w:sz w:val="28"/>
          <w:szCs w:val="28"/>
        </w:rPr>
        <w:t xml:space="preserve">человек, доля преподавателей с высшим образованием составляет 100% (контрольный норматив – 95%), обеспечение обучающихся основной учебной и учебно-методической литературой в среднем по всем циклам составляет </w:t>
      </w:r>
      <w:r w:rsidR="00D51F3B">
        <w:rPr>
          <w:rFonts w:ascii="Arial" w:hAnsi="Arial" w:cs="Arial"/>
          <w:b/>
          <w:sz w:val="28"/>
          <w:szCs w:val="28"/>
        </w:rPr>
        <w:t xml:space="preserve"> </w:t>
      </w:r>
      <w:r w:rsidR="00D51F3B" w:rsidRPr="00D51F3B">
        <w:rPr>
          <w:sz w:val="28"/>
          <w:szCs w:val="28"/>
        </w:rPr>
        <w:t>0</w:t>
      </w:r>
      <w:r w:rsidR="00D51F3B" w:rsidRPr="00ED58D5">
        <w:rPr>
          <w:sz w:val="28"/>
          <w:szCs w:val="28"/>
        </w:rPr>
        <w:t>,6</w:t>
      </w:r>
      <w:r w:rsidR="00555594" w:rsidRPr="00ED58D5">
        <w:rPr>
          <w:sz w:val="28"/>
          <w:szCs w:val="28"/>
        </w:rPr>
        <w:t xml:space="preserve"> </w:t>
      </w:r>
      <w:r w:rsidRPr="00ED58D5">
        <w:rPr>
          <w:sz w:val="28"/>
          <w:szCs w:val="28"/>
        </w:rPr>
        <w:t>экземпляра на ч</w:t>
      </w:r>
      <w:r w:rsidR="00B7143B">
        <w:rPr>
          <w:sz w:val="28"/>
          <w:szCs w:val="28"/>
        </w:rPr>
        <w:t>еловека (контрольный норматив –</w:t>
      </w:r>
      <w:r w:rsidRPr="00ED58D5">
        <w:rPr>
          <w:sz w:val="28"/>
          <w:szCs w:val="28"/>
        </w:rPr>
        <w:t xml:space="preserve"> 0,5 экземпляра на человека).</w:t>
      </w:r>
      <w:r w:rsidRPr="00AC671D">
        <w:rPr>
          <w:sz w:val="28"/>
          <w:szCs w:val="28"/>
        </w:rPr>
        <w:t xml:space="preserve"> </w:t>
      </w:r>
    </w:p>
    <w:p w:rsidR="008A36DC" w:rsidRDefault="008A36DC" w:rsidP="0085274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07CE" w:rsidRDefault="00C707CE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274A" w:rsidRPr="0085274A" w:rsidRDefault="00C61AB5" w:rsidP="0085274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E37B5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5274A" w:rsidRPr="0085274A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9678B5">
        <w:rPr>
          <w:rFonts w:ascii="Times New Roman" w:hAnsi="Times New Roman"/>
          <w:b/>
          <w:color w:val="000000"/>
          <w:sz w:val="28"/>
          <w:szCs w:val="28"/>
        </w:rPr>
        <w:t xml:space="preserve">ИСТЕМА УПРАВЛЕНИЯ </w:t>
      </w:r>
    </w:p>
    <w:p w:rsidR="0085274A" w:rsidRDefault="0085274A" w:rsidP="0085274A">
      <w:pPr>
        <w:pStyle w:val="a3"/>
        <w:rPr>
          <w:sz w:val="28"/>
          <w:szCs w:val="28"/>
        </w:rPr>
      </w:pPr>
    </w:p>
    <w:p w:rsidR="0085274A" w:rsidRPr="0085274A" w:rsidRDefault="0085274A" w:rsidP="0085274A">
      <w:pPr>
        <w:pStyle w:val="a3"/>
        <w:rPr>
          <w:sz w:val="28"/>
          <w:szCs w:val="28"/>
        </w:rPr>
      </w:pPr>
      <w:r w:rsidRPr="0085274A">
        <w:rPr>
          <w:sz w:val="28"/>
          <w:szCs w:val="28"/>
        </w:rPr>
        <w:t xml:space="preserve">Управление в </w:t>
      </w:r>
      <w:r w:rsidR="00147B16">
        <w:rPr>
          <w:sz w:val="28"/>
          <w:szCs w:val="28"/>
        </w:rPr>
        <w:t>техникуме</w:t>
      </w:r>
      <w:r w:rsidRPr="0085274A">
        <w:rPr>
          <w:sz w:val="28"/>
          <w:szCs w:val="28"/>
        </w:rPr>
        <w:t xml:space="preserve">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74A">
        <w:rPr>
          <w:rFonts w:ascii="Times New Roman" w:hAnsi="Times New Roman"/>
          <w:sz w:val="28"/>
          <w:szCs w:val="28"/>
        </w:rPr>
        <w:t xml:space="preserve">В </w:t>
      </w:r>
      <w:r w:rsidR="00147B16">
        <w:rPr>
          <w:rFonts w:ascii="Times New Roman" w:hAnsi="Times New Roman"/>
          <w:sz w:val="28"/>
          <w:szCs w:val="28"/>
        </w:rPr>
        <w:t>техникуме</w:t>
      </w:r>
      <w:r w:rsidRPr="0085274A">
        <w:rPr>
          <w:rFonts w:ascii="Times New Roman" w:hAnsi="Times New Roman"/>
          <w:sz w:val="28"/>
          <w:szCs w:val="28"/>
        </w:rPr>
        <w:t xml:space="preserve"> функционирует выб</w:t>
      </w:r>
      <w:r>
        <w:rPr>
          <w:rFonts w:ascii="Times New Roman" w:hAnsi="Times New Roman"/>
          <w:sz w:val="28"/>
          <w:szCs w:val="28"/>
        </w:rPr>
        <w:t>орный представительный орган – С</w:t>
      </w:r>
      <w:r w:rsidRPr="0085274A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>техникум</w:t>
      </w:r>
      <w:r w:rsidRPr="0085274A">
        <w:rPr>
          <w:rFonts w:ascii="Times New Roman" w:hAnsi="Times New Roman"/>
          <w:sz w:val="28"/>
          <w:szCs w:val="28"/>
        </w:rPr>
        <w:t>а. Права и обязанности Совета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85274A">
        <w:rPr>
          <w:rFonts w:ascii="Times New Roman" w:hAnsi="Times New Roman"/>
          <w:sz w:val="28"/>
          <w:szCs w:val="28"/>
        </w:rPr>
        <w:t xml:space="preserve">, порядок его создания определяются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 и локальным нормативным актом «П</w:t>
      </w:r>
      <w:r w:rsidRPr="0085274A">
        <w:rPr>
          <w:rFonts w:ascii="Times New Roman" w:hAnsi="Times New Roman"/>
          <w:sz w:val="28"/>
          <w:szCs w:val="28"/>
        </w:rPr>
        <w:t xml:space="preserve">оложением о Совете </w:t>
      </w:r>
      <w:r>
        <w:rPr>
          <w:rFonts w:ascii="Times New Roman" w:hAnsi="Times New Roman"/>
          <w:sz w:val="28"/>
          <w:szCs w:val="28"/>
        </w:rPr>
        <w:t>техникум</w:t>
      </w:r>
      <w:r w:rsidRPr="008527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 утвержденным решением Совета техникума</w:t>
      </w:r>
      <w:r w:rsidR="005D1E3C">
        <w:rPr>
          <w:rFonts w:ascii="Times New Roman" w:hAnsi="Times New Roman"/>
          <w:sz w:val="28"/>
          <w:szCs w:val="28"/>
        </w:rPr>
        <w:t xml:space="preserve"> 30.12.</w:t>
      </w:r>
      <w:r w:rsidR="006C4EC7">
        <w:rPr>
          <w:rFonts w:ascii="Times New Roman" w:hAnsi="Times New Roman"/>
          <w:sz w:val="28"/>
          <w:szCs w:val="28"/>
        </w:rPr>
        <w:t>2011 г</w:t>
      </w:r>
      <w:r w:rsidRPr="0085274A">
        <w:rPr>
          <w:rFonts w:ascii="Times New Roman" w:hAnsi="Times New Roman"/>
          <w:sz w:val="28"/>
          <w:szCs w:val="28"/>
        </w:rPr>
        <w:t>.</w:t>
      </w:r>
      <w:r w:rsidR="005D1E3C">
        <w:rPr>
          <w:rFonts w:ascii="Times New Roman" w:hAnsi="Times New Roman"/>
          <w:sz w:val="28"/>
          <w:szCs w:val="28"/>
        </w:rPr>
        <w:t xml:space="preserve"> с изменениями, утвержденными решением Совета техникума от</w:t>
      </w:r>
      <w:r w:rsidR="00E15C01">
        <w:rPr>
          <w:rFonts w:ascii="Times New Roman" w:hAnsi="Times New Roman"/>
          <w:sz w:val="28"/>
          <w:szCs w:val="28"/>
        </w:rPr>
        <w:t xml:space="preserve"> 1.10.2013 г.</w:t>
      </w:r>
      <w:r w:rsidR="005D1E3C">
        <w:rPr>
          <w:rFonts w:ascii="Times New Roman" w:hAnsi="Times New Roman"/>
          <w:sz w:val="28"/>
          <w:szCs w:val="28"/>
        </w:rPr>
        <w:t xml:space="preserve"> </w:t>
      </w:r>
      <w:r w:rsidRPr="0085274A">
        <w:rPr>
          <w:rFonts w:ascii="Times New Roman" w:hAnsi="Times New Roman"/>
          <w:sz w:val="28"/>
          <w:szCs w:val="28"/>
        </w:rPr>
        <w:t xml:space="preserve"> Деятельность   Совета  </w:t>
      </w:r>
      <w:r w:rsidR="006C4EC7">
        <w:rPr>
          <w:rFonts w:ascii="Times New Roman" w:hAnsi="Times New Roman"/>
          <w:sz w:val="28"/>
          <w:szCs w:val="28"/>
        </w:rPr>
        <w:t xml:space="preserve">техникума </w:t>
      </w:r>
      <w:r w:rsidRPr="0085274A">
        <w:rPr>
          <w:rFonts w:ascii="Times New Roman" w:hAnsi="Times New Roman"/>
          <w:sz w:val="28"/>
          <w:szCs w:val="28"/>
        </w:rPr>
        <w:t>строится в соответствии с планом работы на учебный год.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74A">
        <w:rPr>
          <w:rFonts w:ascii="Times New Roman" w:hAnsi="Times New Roman"/>
          <w:sz w:val="28"/>
          <w:szCs w:val="28"/>
        </w:rPr>
        <w:t xml:space="preserve">Непосредственное управление </w:t>
      </w:r>
      <w:r w:rsidR="00147B16">
        <w:rPr>
          <w:rFonts w:ascii="Times New Roman" w:hAnsi="Times New Roman"/>
          <w:sz w:val="28"/>
          <w:szCs w:val="28"/>
        </w:rPr>
        <w:t>техникумом</w:t>
      </w:r>
      <w:r w:rsidRPr="0085274A">
        <w:rPr>
          <w:rFonts w:ascii="Times New Roman" w:hAnsi="Times New Roman"/>
          <w:sz w:val="28"/>
          <w:szCs w:val="28"/>
        </w:rPr>
        <w:t xml:space="preserve"> осуществляет директор, прошедший соответствующую аттестацию. Директор назначается на должность Учредителем. 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74A">
        <w:rPr>
          <w:rFonts w:ascii="Times New Roman" w:hAnsi="Times New Roman"/>
          <w:sz w:val="28"/>
          <w:szCs w:val="28"/>
        </w:rPr>
        <w:t xml:space="preserve">Директор в соответствии с законодательством Российской Федерации и Уставом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 w:rsidR="00147B16" w:rsidRPr="0085274A">
        <w:rPr>
          <w:rFonts w:ascii="Times New Roman" w:hAnsi="Times New Roman"/>
          <w:sz w:val="28"/>
          <w:szCs w:val="28"/>
        </w:rPr>
        <w:t xml:space="preserve"> </w:t>
      </w:r>
      <w:r w:rsidRPr="0085274A">
        <w:rPr>
          <w:rFonts w:ascii="Times New Roman" w:hAnsi="Times New Roman"/>
          <w:sz w:val="28"/>
          <w:szCs w:val="28"/>
        </w:rPr>
        <w:t xml:space="preserve">действует от имени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 w:rsidRPr="0085274A">
        <w:rPr>
          <w:rFonts w:ascii="Times New Roman" w:hAnsi="Times New Roman"/>
          <w:sz w:val="28"/>
          <w:szCs w:val="28"/>
        </w:rPr>
        <w:t xml:space="preserve">, представляет его во всех организациях, заключает договоры, в т.ч. трудовые договоры (контракты), выдает доверенности, открывает счета в банке, в пределах своей компетенции издает приказы и дает указания, обязательные для всех работников и обучающихся в </w:t>
      </w:r>
      <w:r w:rsidR="00147B16">
        <w:rPr>
          <w:rFonts w:ascii="Times New Roman" w:hAnsi="Times New Roman"/>
          <w:sz w:val="28"/>
          <w:szCs w:val="28"/>
        </w:rPr>
        <w:t>техникуме</w:t>
      </w:r>
      <w:r w:rsidRPr="0085274A">
        <w:rPr>
          <w:rFonts w:ascii="Times New Roman" w:hAnsi="Times New Roman"/>
          <w:sz w:val="28"/>
          <w:szCs w:val="28"/>
        </w:rPr>
        <w:t>.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74A">
        <w:rPr>
          <w:rFonts w:ascii="Times New Roman" w:hAnsi="Times New Roman"/>
          <w:sz w:val="28"/>
          <w:szCs w:val="28"/>
        </w:rPr>
        <w:t xml:space="preserve">Директор решает финансовые, хозяйственные, научные, методические и иные вопросы. Осуществляет контроль за всеми видами деятельности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 w:rsidRPr="0085274A">
        <w:rPr>
          <w:rFonts w:ascii="Times New Roman" w:hAnsi="Times New Roman"/>
          <w:sz w:val="28"/>
          <w:szCs w:val="28"/>
        </w:rPr>
        <w:t>, формирует контингент обучающихся, содействует деятельности педагогических и методических объединений, обеспечивает необходимые условия для работы кадров, рациональное использование финансовых и материальных средств, их учет, сохранность, соблюдение правил санитарно-гигиенического режима и охраны труда. В соответствии с законодательством Российской Федерации назначает и освобождает от должности работников, определяет их должностные обязанности. Организует разработку учетной документации.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74A">
        <w:rPr>
          <w:rFonts w:ascii="Times New Roman" w:hAnsi="Times New Roman"/>
          <w:sz w:val="28"/>
          <w:szCs w:val="28"/>
        </w:rPr>
        <w:t xml:space="preserve">Высшим органом самоуправления </w:t>
      </w:r>
      <w:r w:rsidR="00147B16">
        <w:rPr>
          <w:rFonts w:ascii="Times New Roman" w:hAnsi="Times New Roman"/>
          <w:sz w:val="28"/>
          <w:szCs w:val="28"/>
        </w:rPr>
        <w:t>в техникуме</w:t>
      </w:r>
      <w:r w:rsidRPr="0085274A">
        <w:rPr>
          <w:rFonts w:ascii="Times New Roman" w:hAnsi="Times New Roman"/>
          <w:sz w:val="28"/>
          <w:szCs w:val="28"/>
        </w:rPr>
        <w:t xml:space="preserve"> является общее собрание работников и студентов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 w:rsidRPr="0085274A">
        <w:rPr>
          <w:rFonts w:ascii="Times New Roman" w:hAnsi="Times New Roman"/>
          <w:sz w:val="28"/>
          <w:szCs w:val="28"/>
        </w:rPr>
        <w:t xml:space="preserve"> (далее – общее собрание). Общее собрание правомочно определять основные направления развития </w:t>
      </w:r>
      <w:r w:rsidR="00147B16">
        <w:rPr>
          <w:rFonts w:ascii="Times New Roman" w:hAnsi="Times New Roman"/>
          <w:sz w:val="28"/>
          <w:szCs w:val="28"/>
        </w:rPr>
        <w:t>техникума</w:t>
      </w:r>
      <w:r w:rsidRPr="0085274A">
        <w:rPr>
          <w:rFonts w:ascii="Times New Roman" w:hAnsi="Times New Roman"/>
          <w:sz w:val="28"/>
          <w:szCs w:val="28"/>
        </w:rPr>
        <w:t xml:space="preserve">, повышения качества, эффективности подготовки тренерских кадров, развития материально-технической базы. </w:t>
      </w:r>
    </w:p>
    <w:p w:rsidR="0085274A" w:rsidRPr="0085274A" w:rsidRDefault="00147B16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</w:t>
      </w:r>
      <w:r w:rsidR="0085274A" w:rsidRPr="0085274A">
        <w:rPr>
          <w:rFonts w:ascii="Times New Roman" w:hAnsi="Times New Roman"/>
          <w:sz w:val="28"/>
          <w:szCs w:val="28"/>
        </w:rPr>
        <w:t>е функционируют и иные органы</w:t>
      </w:r>
      <w:r w:rsidR="00773DE8">
        <w:rPr>
          <w:rFonts w:ascii="Times New Roman" w:hAnsi="Times New Roman"/>
          <w:sz w:val="28"/>
          <w:szCs w:val="28"/>
        </w:rPr>
        <w:t xml:space="preserve"> самоуправления: педагогический и</w:t>
      </w:r>
      <w:r w:rsidR="0085274A" w:rsidRPr="0085274A">
        <w:rPr>
          <w:rFonts w:ascii="Times New Roman" w:hAnsi="Times New Roman"/>
          <w:sz w:val="28"/>
          <w:szCs w:val="28"/>
        </w:rPr>
        <w:t xml:space="preserve"> методический советы, </w:t>
      </w:r>
      <w:r w:rsidR="00E15C01">
        <w:rPr>
          <w:rFonts w:ascii="Times New Roman" w:hAnsi="Times New Roman"/>
          <w:sz w:val="28"/>
          <w:szCs w:val="28"/>
        </w:rPr>
        <w:t xml:space="preserve">иные </w:t>
      </w:r>
      <w:r w:rsidR="0085274A" w:rsidRPr="0085274A">
        <w:rPr>
          <w:rFonts w:ascii="Times New Roman" w:hAnsi="Times New Roman"/>
          <w:sz w:val="28"/>
          <w:szCs w:val="28"/>
        </w:rPr>
        <w:t xml:space="preserve">методические объединения </w:t>
      </w:r>
      <w:r w:rsidR="00E15C01">
        <w:rPr>
          <w:rFonts w:ascii="Times New Roman" w:hAnsi="Times New Roman"/>
          <w:sz w:val="28"/>
          <w:szCs w:val="28"/>
        </w:rPr>
        <w:t>педагогов</w:t>
      </w:r>
      <w:r w:rsidR="0085274A" w:rsidRPr="0085274A">
        <w:rPr>
          <w:rFonts w:ascii="Times New Roman" w:hAnsi="Times New Roman"/>
          <w:sz w:val="28"/>
          <w:szCs w:val="28"/>
        </w:rPr>
        <w:t>. Деятельность советов, комиссий и методических объединений п</w:t>
      </w:r>
      <w:r>
        <w:rPr>
          <w:rFonts w:ascii="Times New Roman" w:hAnsi="Times New Roman"/>
          <w:sz w:val="28"/>
          <w:szCs w:val="28"/>
        </w:rPr>
        <w:t>едагогических работников техникума</w:t>
      </w:r>
      <w:r w:rsidR="0085274A" w:rsidRPr="0085274A">
        <w:rPr>
          <w:rFonts w:ascii="Times New Roman" w:hAnsi="Times New Roman"/>
          <w:sz w:val="28"/>
          <w:szCs w:val="28"/>
        </w:rPr>
        <w:t xml:space="preserve">, их права и обязанности, порядок создания определяются соответствующими локальными </w:t>
      </w:r>
      <w:r w:rsidR="006C4EC7">
        <w:rPr>
          <w:rFonts w:ascii="Times New Roman" w:hAnsi="Times New Roman"/>
          <w:sz w:val="28"/>
          <w:szCs w:val="28"/>
        </w:rPr>
        <w:t>нормативными актами, планами</w:t>
      </w:r>
      <w:r w:rsidR="0085274A" w:rsidRPr="0085274A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техникум</w:t>
      </w:r>
      <w:r w:rsidR="0085274A" w:rsidRPr="0085274A">
        <w:rPr>
          <w:rFonts w:ascii="Times New Roman" w:hAnsi="Times New Roman"/>
          <w:sz w:val="28"/>
          <w:szCs w:val="28"/>
        </w:rPr>
        <w:t>а, советов, комиссий и методических объединений на учебный год. Заседания советов, комиссий и методических объединений проводятся регулярно.</w:t>
      </w:r>
    </w:p>
    <w:p w:rsidR="0085274A" w:rsidRPr="0085274A" w:rsidRDefault="0085274A" w:rsidP="0085274A">
      <w:pPr>
        <w:pStyle w:val="a3"/>
        <w:rPr>
          <w:sz w:val="28"/>
          <w:szCs w:val="28"/>
        </w:rPr>
      </w:pPr>
      <w:r w:rsidRPr="0085274A">
        <w:rPr>
          <w:sz w:val="28"/>
          <w:szCs w:val="28"/>
        </w:rPr>
        <w:lastRenderedPageBreak/>
        <w:t xml:space="preserve">Организация управления </w:t>
      </w:r>
      <w:r w:rsidR="00265ED8">
        <w:rPr>
          <w:sz w:val="28"/>
          <w:szCs w:val="28"/>
        </w:rPr>
        <w:t>техникум</w:t>
      </w:r>
      <w:r w:rsidRPr="0085274A">
        <w:rPr>
          <w:sz w:val="28"/>
          <w:szCs w:val="28"/>
        </w:rPr>
        <w:t xml:space="preserve">а, взаимодействие структурных подразделений и работников </w:t>
      </w:r>
      <w:r w:rsidR="00265ED8">
        <w:rPr>
          <w:sz w:val="28"/>
          <w:szCs w:val="28"/>
        </w:rPr>
        <w:t>техникум</w:t>
      </w:r>
      <w:r w:rsidRPr="0085274A">
        <w:rPr>
          <w:sz w:val="28"/>
          <w:szCs w:val="28"/>
        </w:rPr>
        <w:t>а регламентируется следующими основными документами:</w:t>
      </w:r>
    </w:p>
    <w:p w:rsidR="0085274A" w:rsidRPr="0085274A" w:rsidRDefault="0085274A" w:rsidP="007D717D">
      <w:pPr>
        <w:pStyle w:val="a3"/>
        <w:numPr>
          <w:ilvl w:val="0"/>
          <w:numId w:val="3"/>
        </w:numPr>
        <w:tabs>
          <w:tab w:val="clear" w:pos="2912"/>
          <w:tab w:val="num" w:pos="993"/>
        </w:tabs>
        <w:ind w:left="0" w:firstLine="567"/>
        <w:rPr>
          <w:sz w:val="28"/>
          <w:szCs w:val="28"/>
        </w:rPr>
      </w:pPr>
      <w:r w:rsidRPr="0085274A">
        <w:rPr>
          <w:sz w:val="28"/>
          <w:szCs w:val="28"/>
        </w:rPr>
        <w:t xml:space="preserve">штатным расписанием, </w:t>
      </w:r>
    </w:p>
    <w:p w:rsidR="0085274A" w:rsidRPr="0085274A" w:rsidRDefault="0085274A" w:rsidP="007D717D">
      <w:pPr>
        <w:pStyle w:val="a3"/>
        <w:numPr>
          <w:ilvl w:val="0"/>
          <w:numId w:val="3"/>
        </w:numPr>
        <w:tabs>
          <w:tab w:val="num" w:pos="540"/>
          <w:tab w:val="num" w:pos="993"/>
        </w:tabs>
        <w:ind w:left="0" w:firstLine="567"/>
        <w:rPr>
          <w:sz w:val="28"/>
          <w:szCs w:val="28"/>
        </w:rPr>
      </w:pPr>
      <w:r w:rsidRPr="0085274A">
        <w:rPr>
          <w:sz w:val="28"/>
          <w:szCs w:val="28"/>
        </w:rPr>
        <w:t xml:space="preserve">должностными инструкциями работников </w:t>
      </w:r>
      <w:r w:rsidR="00265ED8">
        <w:rPr>
          <w:sz w:val="28"/>
          <w:szCs w:val="28"/>
        </w:rPr>
        <w:t>техникум</w:t>
      </w:r>
      <w:r w:rsidRPr="0085274A">
        <w:rPr>
          <w:sz w:val="28"/>
          <w:szCs w:val="28"/>
        </w:rPr>
        <w:t xml:space="preserve">а, </w:t>
      </w:r>
    </w:p>
    <w:p w:rsidR="0085274A" w:rsidRPr="0085274A" w:rsidRDefault="0085274A" w:rsidP="007D717D">
      <w:pPr>
        <w:pStyle w:val="a3"/>
        <w:numPr>
          <w:ilvl w:val="0"/>
          <w:numId w:val="3"/>
        </w:numPr>
        <w:tabs>
          <w:tab w:val="num" w:pos="540"/>
          <w:tab w:val="num" w:pos="993"/>
        </w:tabs>
        <w:ind w:left="0" w:firstLine="567"/>
        <w:rPr>
          <w:sz w:val="28"/>
          <w:szCs w:val="28"/>
        </w:rPr>
      </w:pPr>
      <w:r w:rsidRPr="0085274A">
        <w:rPr>
          <w:sz w:val="28"/>
          <w:szCs w:val="28"/>
        </w:rPr>
        <w:t>приказами директора.</w:t>
      </w:r>
    </w:p>
    <w:p w:rsidR="0085274A" w:rsidRPr="0085274A" w:rsidRDefault="0085274A" w:rsidP="0085274A">
      <w:pPr>
        <w:pStyle w:val="a3"/>
        <w:rPr>
          <w:sz w:val="28"/>
          <w:szCs w:val="28"/>
        </w:rPr>
      </w:pPr>
      <w:r w:rsidRPr="0085274A">
        <w:rPr>
          <w:sz w:val="28"/>
          <w:szCs w:val="28"/>
        </w:rPr>
        <w:t xml:space="preserve">Делопроизводство ведется в соответствии с требованиями </w:t>
      </w:r>
      <w:r w:rsidR="00E15C01">
        <w:rPr>
          <w:sz w:val="28"/>
          <w:szCs w:val="28"/>
        </w:rPr>
        <w:t xml:space="preserve">соответствующих </w:t>
      </w:r>
      <w:r w:rsidRPr="0085274A">
        <w:rPr>
          <w:sz w:val="28"/>
          <w:szCs w:val="28"/>
        </w:rPr>
        <w:t>нормативных актов. Имеется вся необходимая нормативная документация, приказы и распоряжения; ведётся учет бланков строгой отчетности.</w:t>
      </w:r>
    </w:p>
    <w:p w:rsidR="0085274A" w:rsidRPr="0085274A" w:rsidRDefault="0085274A" w:rsidP="0085274A">
      <w:pPr>
        <w:pStyle w:val="a3"/>
        <w:rPr>
          <w:sz w:val="28"/>
          <w:szCs w:val="28"/>
        </w:rPr>
      </w:pPr>
      <w:r w:rsidRPr="0085274A">
        <w:rPr>
          <w:sz w:val="28"/>
          <w:szCs w:val="28"/>
        </w:rPr>
        <w:t>Организована система контроля за исполнением приказов и распоряжений.</w:t>
      </w:r>
    </w:p>
    <w:p w:rsidR="006C4EC7" w:rsidRPr="0085274A" w:rsidRDefault="0085274A" w:rsidP="006C4EC7">
      <w:pPr>
        <w:pStyle w:val="a3"/>
        <w:rPr>
          <w:color w:val="000000"/>
          <w:sz w:val="28"/>
          <w:szCs w:val="28"/>
        </w:rPr>
      </w:pPr>
      <w:r w:rsidRPr="0085274A">
        <w:rPr>
          <w:sz w:val="28"/>
          <w:szCs w:val="28"/>
        </w:rPr>
        <w:t>Нормативная и организационно-расп</w:t>
      </w:r>
      <w:r w:rsidR="00265ED8">
        <w:rPr>
          <w:sz w:val="28"/>
          <w:szCs w:val="28"/>
        </w:rPr>
        <w:t>орядительная документация техникум</w:t>
      </w:r>
      <w:r w:rsidRPr="0085274A">
        <w:rPr>
          <w:sz w:val="28"/>
          <w:szCs w:val="28"/>
        </w:rPr>
        <w:t xml:space="preserve">а соответствует </w:t>
      </w:r>
      <w:r w:rsidR="00773DE8">
        <w:rPr>
          <w:sz w:val="28"/>
          <w:szCs w:val="28"/>
        </w:rPr>
        <w:t>действующему законодательству, у</w:t>
      </w:r>
      <w:r w:rsidRPr="0085274A">
        <w:rPr>
          <w:sz w:val="28"/>
          <w:szCs w:val="28"/>
        </w:rPr>
        <w:t xml:space="preserve">ставу </w:t>
      </w:r>
      <w:r w:rsidR="00265ED8">
        <w:rPr>
          <w:sz w:val="28"/>
          <w:szCs w:val="28"/>
        </w:rPr>
        <w:t>техникума</w:t>
      </w:r>
      <w:r w:rsidR="004C1F12">
        <w:rPr>
          <w:sz w:val="28"/>
          <w:szCs w:val="28"/>
        </w:rPr>
        <w:t>, локальным нормативным актам</w:t>
      </w:r>
      <w:r w:rsidRPr="00463EDE">
        <w:rPr>
          <w:sz w:val="28"/>
          <w:szCs w:val="28"/>
        </w:rPr>
        <w:t>.</w:t>
      </w:r>
      <w:r w:rsidRPr="0085274A">
        <w:rPr>
          <w:sz w:val="28"/>
          <w:szCs w:val="28"/>
        </w:rPr>
        <w:t xml:space="preserve"> Локальные </w:t>
      </w:r>
      <w:r w:rsidR="006C4EC7">
        <w:rPr>
          <w:sz w:val="28"/>
          <w:szCs w:val="28"/>
        </w:rPr>
        <w:t>нормативные</w:t>
      </w:r>
      <w:r w:rsidRPr="0085274A">
        <w:rPr>
          <w:sz w:val="28"/>
          <w:szCs w:val="28"/>
        </w:rPr>
        <w:t xml:space="preserve"> акты рассматривают</w:t>
      </w:r>
      <w:r w:rsidR="006C4EC7">
        <w:rPr>
          <w:sz w:val="28"/>
          <w:szCs w:val="28"/>
        </w:rPr>
        <w:t>ся и утверждаются на заседании С</w:t>
      </w:r>
      <w:r w:rsidRPr="0085274A">
        <w:rPr>
          <w:sz w:val="28"/>
          <w:szCs w:val="28"/>
        </w:rPr>
        <w:t xml:space="preserve">овета </w:t>
      </w:r>
      <w:r w:rsidR="006C4EC7">
        <w:rPr>
          <w:sz w:val="28"/>
          <w:szCs w:val="28"/>
        </w:rPr>
        <w:t>техникума.</w:t>
      </w:r>
    </w:p>
    <w:p w:rsidR="0085274A" w:rsidRPr="0085274A" w:rsidRDefault="0085274A" w:rsidP="0085274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1D" w:rsidRPr="005466A7" w:rsidRDefault="00C61AB5" w:rsidP="00546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37B56">
        <w:rPr>
          <w:rFonts w:ascii="Times New Roman" w:hAnsi="Times New Roman"/>
          <w:b/>
          <w:sz w:val="28"/>
          <w:szCs w:val="28"/>
        </w:rPr>
        <w:t>.</w:t>
      </w:r>
      <w:r w:rsidR="005466A7">
        <w:rPr>
          <w:rFonts w:ascii="Times New Roman" w:hAnsi="Times New Roman"/>
          <w:b/>
          <w:sz w:val="28"/>
          <w:szCs w:val="28"/>
        </w:rPr>
        <w:t xml:space="preserve"> О</w:t>
      </w:r>
      <w:r w:rsidR="009678B5">
        <w:rPr>
          <w:rFonts w:ascii="Times New Roman" w:hAnsi="Times New Roman"/>
          <w:b/>
          <w:sz w:val="28"/>
          <w:szCs w:val="28"/>
        </w:rPr>
        <w:t>БРАЗОВАТЕЛЬНАЯ Д</w:t>
      </w:r>
      <w:r>
        <w:rPr>
          <w:rFonts w:ascii="Times New Roman" w:hAnsi="Times New Roman"/>
          <w:b/>
          <w:sz w:val="28"/>
          <w:szCs w:val="28"/>
        </w:rPr>
        <w:t>ЕЯТЕЛЬНОСТЬ</w:t>
      </w:r>
    </w:p>
    <w:p w:rsidR="00AC671D" w:rsidRPr="0085274A" w:rsidRDefault="00AC671D" w:rsidP="008527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71D" w:rsidRDefault="005466A7" w:rsidP="005466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265ED8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 включает </w:t>
      </w:r>
      <w:r w:rsidR="00C11071">
        <w:rPr>
          <w:rFonts w:ascii="Times New Roman" w:hAnsi="Times New Roman"/>
          <w:sz w:val="28"/>
          <w:szCs w:val="28"/>
        </w:rPr>
        <w:t xml:space="preserve">деятельность по реализации </w:t>
      </w:r>
      <w:r w:rsidR="006F0318"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</w:t>
      </w:r>
      <w:r w:rsidR="00EF5842">
        <w:rPr>
          <w:rFonts w:ascii="Times New Roman" w:hAnsi="Times New Roman"/>
          <w:sz w:val="28"/>
          <w:szCs w:val="28"/>
        </w:rPr>
        <w:t xml:space="preserve"> </w:t>
      </w:r>
      <w:r w:rsidR="009678B5">
        <w:rPr>
          <w:rFonts w:ascii="Times New Roman" w:hAnsi="Times New Roman"/>
          <w:sz w:val="28"/>
          <w:szCs w:val="28"/>
        </w:rPr>
        <w:t>по</w:t>
      </w:r>
      <w:r w:rsidR="009678B5" w:rsidRPr="00AC671D">
        <w:rPr>
          <w:rFonts w:ascii="Times New Roman" w:hAnsi="Times New Roman"/>
          <w:sz w:val="28"/>
          <w:szCs w:val="28"/>
        </w:rPr>
        <w:t xml:space="preserve"> специальн</w:t>
      </w:r>
      <w:r w:rsidR="009678B5">
        <w:rPr>
          <w:rFonts w:ascii="Times New Roman" w:hAnsi="Times New Roman"/>
          <w:sz w:val="28"/>
          <w:szCs w:val="28"/>
        </w:rPr>
        <w:t>ости среднего профессионального</w:t>
      </w:r>
      <w:r w:rsidR="00EE69B1">
        <w:rPr>
          <w:rFonts w:ascii="Times New Roman" w:hAnsi="Times New Roman"/>
          <w:sz w:val="28"/>
          <w:szCs w:val="28"/>
        </w:rPr>
        <w:t xml:space="preserve"> образования 49.02.01</w:t>
      </w:r>
      <w:r w:rsidR="009678B5">
        <w:rPr>
          <w:rFonts w:ascii="Times New Roman" w:hAnsi="Times New Roman"/>
          <w:sz w:val="28"/>
          <w:szCs w:val="28"/>
        </w:rPr>
        <w:t xml:space="preserve"> Физическая культура </w:t>
      </w:r>
      <w:r w:rsidR="00C11071">
        <w:rPr>
          <w:rFonts w:ascii="Times New Roman" w:hAnsi="Times New Roman"/>
          <w:sz w:val="28"/>
          <w:szCs w:val="28"/>
        </w:rPr>
        <w:t xml:space="preserve">и </w:t>
      </w:r>
      <w:r w:rsidR="00C11071" w:rsidRPr="00C11071">
        <w:rPr>
          <w:rFonts w:ascii="Times New Roman" w:hAnsi="Times New Roman"/>
          <w:sz w:val="28"/>
          <w:szCs w:val="28"/>
        </w:rPr>
        <w:t xml:space="preserve">является </w:t>
      </w:r>
      <w:r w:rsidR="00C11071">
        <w:rPr>
          <w:rFonts w:ascii="Times New Roman" w:hAnsi="Times New Roman"/>
          <w:sz w:val="28"/>
          <w:szCs w:val="28"/>
        </w:rPr>
        <w:t>единым целенаправленным</w:t>
      </w:r>
      <w:r w:rsidR="00C11071" w:rsidRPr="00C11071">
        <w:rPr>
          <w:rFonts w:ascii="Times New Roman" w:hAnsi="Times New Roman"/>
          <w:sz w:val="28"/>
          <w:szCs w:val="28"/>
        </w:rPr>
        <w:t xml:space="preserve"> процесс</w:t>
      </w:r>
      <w:r w:rsidR="00C11071">
        <w:rPr>
          <w:rFonts w:ascii="Times New Roman" w:hAnsi="Times New Roman"/>
          <w:sz w:val="28"/>
          <w:szCs w:val="28"/>
        </w:rPr>
        <w:t>ом</w:t>
      </w:r>
      <w:r w:rsidR="00C11071" w:rsidRPr="00C11071">
        <w:rPr>
          <w:rFonts w:ascii="Times New Roman" w:hAnsi="Times New Roman"/>
          <w:sz w:val="28"/>
          <w:szCs w:val="28"/>
        </w:rPr>
        <w:t xml:space="preserve"> воспитания и обучения</w:t>
      </w:r>
      <w:r w:rsidR="00C11071">
        <w:rPr>
          <w:rFonts w:ascii="Times New Roman" w:hAnsi="Times New Roman"/>
          <w:sz w:val="28"/>
          <w:szCs w:val="28"/>
        </w:rPr>
        <w:t xml:space="preserve"> студентов </w:t>
      </w:r>
      <w:r w:rsidR="00265ED8">
        <w:rPr>
          <w:rFonts w:ascii="Times New Roman" w:hAnsi="Times New Roman"/>
          <w:sz w:val="28"/>
          <w:szCs w:val="28"/>
        </w:rPr>
        <w:t>техникума</w:t>
      </w:r>
      <w:r w:rsidR="00C11071">
        <w:rPr>
          <w:rFonts w:ascii="Times New Roman" w:hAnsi="Times New Roman"/>
          <w:sz w:val="28"/>
          <w:szCs w:val="28"/>
        </w:rPr>
        <w:t xml:space="preserve">, который осуществляется в интересах </w:t>
      </w:r>
      <w:r w:rsidR="00E15C01">
        <w:rPr>
          <w:rFonts w:ascii="Times New Roman" w:hAnsi="Times New Roman"/>
          <w:sz w:val="28"/>
          <w:szCs w:val="28"/>
        </w:rPr>
        <w:t>студентов,</w:t>
      </w:r>
      <w:r w:rsidR="00C11071" w:rsidRPr="003E6753">
        <w:rPr>
          <w:rFonts w:ascii="Times New Roman" w:hAnsi="Times New Roman"/>
          <w:sz w:val="28"/>
          <w:szCs w:val="28"/>
        </w:rPr>
        <w:t xml:space="preserve"> российского общества и направлен на </w:t>
      </w:r>
      <w:r w:rsidR="003E6753" w:rsidRPr="003E6753">
        <w:rPr>
          <w:rFonts w:ascii="Times New Roman" w:hAnsi="Times New Roman"/>
          <w:color w:val="000000"/>
          <w:sz w:val="28"/>
          <w:szCs w:val="28"/>
        </w:rPr>
        <w:t>реализацию государственной политики в области образования,</w:t>
      </w:r>
      <w:r w:rsidR="003E6753" w:rsidRPr="003E6753">
        <w:rPr>
          <w:rFonts w:ascii="Times New Roman" w:hAnsi="Times New Roman"/>
          <w:sz w:val="28"/>
          <w:szCs w:val="28"/>
        </w:rPr>
        <w:t xml:space="preserve"> </w:t>
      </w:r>
      <w:r w:rsidR="009678B5" w:rsidRPr="003E6753">
        <w:rPr>
          <w:rFonts w:ascii="Times New Roman" w:hAnsi="Times New Roman"/>
          <w:sz w:val="28"/>
          <w:szCs w:val="28"/>
        </w:rPr>
        <w:t>обеспечение</w:t>
      </w:r>
      <w:r w:rsidR="009678B5">
        <w:rPr>
          <w:rFonts w:ascii="Times New Roman" w:hAnsi="Times New Roman"/>
          <w:sz w:val="28"/>
          <w:szCs w:val="28"/>
        </w:rPr>
        <w:t xml:space="preserve"> Саратовской области квалифицированными кадрами в сфере физической культуры и спорта.</w:t>
      </w:r>
    </w:p>
    <w:p w:rsidR="00756197" w:rsidRPr="00756197" w:rsidRDefault="00756197" w:rsidP="00756197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197">
        <w:rPr>
          <w:rFonts w:ascii="Times New Roman" w:eastAsia="Calibri" w:hAnsi="Times New Roman" w:cs="Times New Roman"/>
          <w:sz w:val="28"/>
          <w:szCs w:val="28"/>
        </w:rPr>
        <w:t xml:space="preserve">В соответствии планом работы училища на 2020-21 уч. год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756197">
        <w:rPr>
          <w:rFonts w:ascii="Times New Roman" w:eastAsia="Calibri" w:hAnsi="Times New Roman" w:cs="Times New Roman"/>
          <w:sz w:val="28"/>
          <w:szCs w:val="28"/>
        </w:rPr>
        <w:t xml:space="preserve"> проводились следующие мероприятия по профилактике и предотвращению распространения новой коронавирусной инфекции (</w:t>
      </w:r>
      <w:r w:rsidRPr="0075619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56197">
        <w:rPr>
          <w:rFonts w:ascii="Times New Roman" w:eastAsia="Calibri" w:hAnsi="Times New Roman" w:cs="Times New Roman"/>
          <w:sz w:val="28"/>
          <w:szCs w:val="28"/>
        </w:rPr>
        <w:t>-19):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Проведение генеральной уборки в учебных помещениях техникума.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Организация ежедневных утренних «фильтров» при входе в здание с обязательной термометрией с целью выявления и недопущения лиц с признаками респираторных заболеваний и недопущения скопления студентов у входа.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Проведение уборок с использованием дизенфикционных средств, антисептических средств для обработки рук, приборов для обеззараживания воздуха.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Создание условий для соблюдения правил личной гигиены.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Использование средств индивидуальной защиты (маски, перчатки) участниками образовательного процесса.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lastRenderedPageBreak/>
        <w:t>Организация образовательного процесса с целью минимизации контактов между участниками образовательного процесса.</w:t>
      </w:r>
    </w:p>
    <w:p w:rsid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Запрет на проведение массовых мероприятий.</w:t>
      </w:r>
    </w:p>
    <w:p w:rsidR="00756197" w:rsidRPr="00756197" w:rsidRDefault="00756197" w:rsidP="00756197">
      <w:pPr>
        <w:numPr>
          <w:ilvl w:val="0"/>
          <w:numId w:val="49"/>
        </w:numPr>
        <w:ind w:right="101"/>
        <w:rPr>
          <w:rFonts w:ascii="Times New Roman" w:hAnsi="Times New Roman"/>
          <w:sz w:val="28"/>
          <w:szCs w:val="28"/>
        </w:rPr>
      </w:pPr>
      <w:r w:rsidRPr="00756197">
        <w:rPr>
          <w:rFonts w:ascii="Times New Roman" w:hAnsi="Times New Roman"/>
          <w:sz w:val="28"/>
          <w:szCs w:val="28"/>
        </w:rPr>
        <w:t>Проведение внеучебной деятельности в периоды каникул, в выходные и нерабочие праздничные дни</w:t>
      </w:r>
      <w:r w:rsidRPr="00756197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C671D" w:rsidRPr="00FD2ED2" w:rsidRDefault="00756197" w:rsidP="007561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ED2">
        <w:rPr>
          <w:rFonts w:ascii="Times New Roman" w:hAnsi="Times New Roman"/>
          <w:sz w:val="28"/>
          <w:szCs w:val="28"/>
        </w:rPr>
        <w:t>Эффективность перечисленных мероприятий</w:t>
      </w:r>
      <w:r w:rsidR="00FD2ED2">
        <w:rPr>
          <w:rFonts w:ascii="Times New Roman" w:hAnsi="Times New Roman"/>
          <w:sz w:val="28"/>
          <w:szCs w:val="28"/>
        </w:rPr>
        <w:t xml:space="preserve"> регулярно рассматривается на заседаниях Совета техникума и других </w:t>
      </w:r>
      <w:r w:rsidR="00D730D6">
        <w:rPr>
          <w:rFonts w:ascii="Times New Roman" w:hAnsi="Times New Roman"/>
          <w:sz w:val="28"/>
          <w:szCs w:val="28"/>
        </w:rPr>
        <w:t>органов самоуправления</w:t>
      </w:r>
      <w:r w:rsidR="00FD2ED2">
        <w:rPr>
          <w:rFonts w:ascii="Times New Roman" w:hAnsi="Times New Roman"/>
          <w:sz w:val="28"/>
          <w:szCs w:val="28"/>
        </w:rPr>
        <w:t xml:space="preserve"> сотрудников техникума.</w:t>
      </w:r>
    </w:p>
    <w:p w:rsidR="00756197" w:rsidRPr="00FD2ED2" w:rsidRDefault="00756197" w:rsidP="007561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71D" w:rsidRPr="009678B5" w:rsidRDefault="00C61AB5" w:rsidP="009678B5">
      <w:pPr>
        <w:jc w:val="center"/>
        <w:rPr>
          <w:rFonts w:ascii="Times New Roman" w:hAnsi="Times New Roman"/>
          <w:b/>
          <w:sz w:val="28"/>
          <w:szCs w:val="28"/>
        </w:rPr>
      </w:pPr>
      <w:r w:rsidRPr="00756197">
        <w:rPr>
          <w:rFonts w:ascii="Times New Roman" w:hAnsi="Times New Roman"/>
          <w:b/>
          <w:sz w:val="26"/>
          <w:szCs w:val="26"/>
        </w:rPr>
        <w:t>4</w:t>
      </w:r>
      <w:r w:rsidR="009678B5" w:rsidRPr="00756197">
        <w:rPr>
          <w:rFonts w:ascii="Times New Roman" w:hAnsi="Times New Roman"/>
          <w:b/>
          <w:sz w:val="26"/>
          <w:szCs w:val="26"/>
        </w:rPr>
        <w:t>.1</w:t>
      </w:r>
      <w:r w:rsidR="008A36DC" w:rsidRPr="00756197">
        <w:rPr>
          <w:rFonts w:ascii="Times New Roman" w:hAnsi="Times New Roman"/>
          <w:b/>
          <w:sz w:val="26"/>
          <w:szCs w:val="26"/>
        </w:rPr>
        <w:t>.</w:t>
      </w:r>
      <w:r w:rsidR="009678B5" w:rsidRPr="00756197">
        <w:rPr>
          <w:rFonts w:ascii="Times New Roman" w:hAnsi="Times New Roman"/>
          <w:b/>
          <w:sz w:val="26"/>
          <w:szCs w:val="26"/>
        </w:rPr>
        <w:t xml:space="preserve"> Организация </w:t>
      </w:r>
      <w:r w:rsidR="007B12F9" w:rsidRPr="00756197">
        <w:rPr>
          <w:rFonts w:ascii="Times New Roman" w:hAnsi="Times New Roman"/>
          <w:b/>
          <w:sz w:val="26"/>
          <w:szCs w:val="26"/>
        </w:rPr>
        <w:t>образовательного</w:t>
      </w:r>
      <w:r w:rsidR="009678B5" w:rsidRPr="009678B5">
        <w:rPr>
          <w:rFonts w:ascii="Times New Roman" w:hAnsi="Times New Roman"/>
          <w:b/>
          <w:sz w:val="28"/>
          <w:szCs w:val="28"/>
        </w:rPr>
        <w:t xml:space="preserve"> процесса</w:t>
      </w:r>
    </w:p>
    <w:p w:rsidR="0074425C" w:rsidRPr="0074425C" w:rsidRDefault="0074425C" w:rsidP="0074425C">
      <w:pPr>
        <w:jc w:val="both"/>
        <w:rPr>
          <w:rFonts w:ascii="Times New Roman" w:hAnsi="Times New Roman"/>
          <w:sz w:val="28"/>
          <w:szCs w:val="28"/>
        </w:rPr>
      </w:pPr>
    </w:p>
    <w:p w:rsidR="006023F8" w:rsidRPr="00015B37" w:rsidRDefault="006023F8" w:rsidP="006023F8">
      <w:pPr>
        <w:pStyle w:val="a3"/>
        <w:rPr>
          <w:sz w:val="28"/>
          <w:szCs w:val="28"/>
        </w:rPr>
      </w:pPr>
      <w:r w:rsidRPr="00015B37">
        <w:rPr>
          <w:sz w:val="28"/>
          <w:szCs w:val="28"/>
        </w:rPr>
        <w:t xml:space="preserve">В соответствии с лицензией в </w:t>
      </w:r>
      <w:r w:rsidR="00265ED8">
        <w:rPr>
          <w:sz w:val="28"/>
          <w:szCs w:val="28"/>
        </w:rPr>
        <w:t xml:space="preserve">техникуме </w:t>
      </w:r>
      <w:r w:rsidRPr="00015B37">
        <w:rPr>
          <w:sz w:val="28"/>
          <w:szCs w:val="28"/>
        </w:rPr>
        <w:t xml:space="preserve">осуществляется подготовка специалистов среднего профессионального образования по очной </w:t>
      </w:r>
      <w:r w:rsidR="001C7E8E">
        <w:rPr>
          <w:sz w:val="28"/>
          <w:szCs w:val="28"/>
        </w:rPr>
        <w:t xml:space="preserve">форме обучения </w:t>
      </w:r>
      <w:r w:rsidR="00C61AB5">
        <w:rPr>
          <w:sz w:val="28"/>
          <w:szCs w:val="28"/>
        </w:rPr>
        <w:t xml:space="preserve"> </w:t>
      </w:r>
      <w:r w:rsidRPr="00015B37">
        <w:rPr>
          <w:sz w:val="28"/>
          <w:szCs w:val="28"/>
        </w:rPr>
        <w:t xml:space="preserve">на базе </w:t>
      </w:r>
      <w:r w:rsidR="00EE69B1">
        <w:rPr>
          <w:sz w:val="28"/>
          <w:szCs w:val="28"/>
        </w:rPr>
        <w:t xml:space="preserve">основного общего и </w:t>
      </w:r>
      <w:r w:rsidRPr="00015B37">
        <w:rPr>
          <w:sz w:val="28"/>
          <w:szCs w:val="28"/>
        </w:rPr>
        <w:t xml:space="preserve">среднего  общего образования по специальности </w:t>
      </w:r>
      <w:r w:rsidR="00E15C01">
        <w:rPr>
          <w:sz w:val="28"/>
          <w:szCs w:val="28"/>
        </w:rPr>
        <w:t xml:space="preserve">среднего профессионального образования </w:t>
      </w:r>
      <w:r w:rsidR="00EE69B1">
        <w:rPr>
          <w:sz w:val="28"/>
          <w:szCs w:val="28"/>
        </w:rPr>
        <w:t xml:space="preserve"> 49.02.01</w:t>
      </w:r>
      <w:r w:rsidRPr="00015B37">
        <w:rPr>
          <w:sz w:val="28"/>
          <w:szCs w:val="28"/>
        </w:rPr>
        <w:t xml:space="preserve"> Физическая культура</w:t>
      </w:r>
      <w:r w:rsidR="00E15C01">
        <w:rPr>
          <w:sz w:val="28"/>
          <w:szCs w:val="28"/>
        </w:rPr>
        <w:t>.</w:t>
      </w:r>
      <w:r w:rsidRPr="00015B37">
        <w:rPr>
          <w:sz w:val="28"/>
          <w:szCs w:val="28"/>
        </w:rPr>
        <w:t xml:space="preserve"> </w:t>
      </w:r>
    </w:p>
    <w:p w:rsidR="003015A0" w:rsidRDefault="006F0318" w:rsidP="00A468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подготовки специалистов среднего звена </w:t>
      </w:r>
      <w:r w:rsidR="00265ED8">
        <w:rPr>
          <w:rFonts w:ascii="Times New Roman" w:hAnsi="Times New Roman"/>
          <w:sz w:val="28"/>
          <w:szCs w:val="28"/>
        </w:rPr>
        <w:t>техникума</w:t>
      </w:r>
      <w:r w:rsidR="00EF5842">
        <w:rPr>
          <w:rFonts w:ascii="Times New Roman" w:hAnsi="Times New Roman"/>
          <w:sz w:val="28"/>
          <w:szCs w:val="28"/>
        </w:rPr>
        <w:t xml:space="preserve"> по</w:t>
      </w:r>
      <w:r w:rsidR="00EF5842" w:rsidRPr="00AC671D">
        <w:rPr>
          <w:rFonts w:ascii="Times New Roman" w:hAnsi="Times New Roman"/>
          <w:sz w:val="28"/>
          <w:szCs w:val="28"/>
        </w:rPr>
        <w:t xml:space="preserve"> специальн</w:t>
      </w:r>
      <w:r w:rsidR="00EF5842">
        <w:rPr>
          <w:rFonts w:ascii="Times New Roman" w:hAnsi="Times New Roman"/>
          <w:sz w:val="28"/>
          <w:szCs w:val="28"/>
        </w:rPr>
        <w:t xml:space="preserve">ости среднего профессионального образования </w:t>
      </w:r>
      <w:r w:rsidR="00EE69B1">
        <w:rPr>
          <w:rFonts w:ascii="Times New Roman" w:hAnsi="Times New Roman"/>
          <w:sz w:val="28"/>
          <w:szCs w:val="28"/>
        </w:rPr>
        <w:t xml:space="preserve"> </w:t>
      </w:r>
      <w:r w:rsidR="00EE69B1" w:rsidRPr="00EE69B1">
        <w:rPr>
          <w:rFonts w:ascii="Times New Roman" w:hAnsi="Times New Roman"/>
          <w:sz w:val="28"/>
          <w:szCs w:val="28"/>
        </w:rPr>
        <w:t>49.02.01</w:t>
      </w:r>
      <w:r w:rsidR="00EE69B1" w:rsidRPr="00015B37">
        <w:rPr>
          <w:sz w:val="28"/>
          <w:szCs w:val="28"/>
        </w:rPr>
        <w:t xml:space="preserve"> </w:t>
      </w:r>
      <w:r w:rsidR="00EF5842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="00EF5842">
        <w:rPr>
          <w:rFonts w:ascii="Times New Roman" w:hAnsi="Times New Roman"/>
          <w:sz w:val="24"/>
          <w:szCs w:val="24"/>
        </w:rPr>
        <w:t xml:space="preserve"> </w:t>
      </w:r>
      <w:r w:rsidR="00EF5842">
        <w:rPr>
          <w:rFonts w:ascii="Times New Roman" w:hAnsi="Times New Roman"/>
          <w:sz w:val="28"/>
          <w:szCs w:val="28"/>
        </w:rPr>
        <w:t>включает</w:t>
      </w:r>
      <w:r w:rsidR="00EF5842" w:rsidRPr="00EF5842">
        <w:rPr>
          <w:rFonts w:ascii="Times New Roman" w:hAnsi="Times New Roman"/>
          <w:sz w:val="28"/>
          <w:szCs w:val="28"/>
        </w:rPr>
        <w:t xml:space="preserve"> учебный план, рабочие программы учебных дисциплин (</w:t>
      </w:r>
      <w:r w:rsidR="00FE313B">
        <w:rPr>
          <w:rFonts w:ascii="Times New Roman" w:hAnsi="Times New Roman"/>
          <w:sz w:val="28"/>
          <w:szCs w:val="28"/>
        </w:rPr>
        <w:t>модулей</w:t>
      </w:r>
      <w:r w:rsidR="00EF5842" w:rsidRPr="00EF5842">
        <w:rPr>
          <w:rFonts w:ascii="Times New Roman" w:hAnsi="Times New Roman"/>
          <w:sz w:val="28"/>
          <w:szCs w:val="28"/>
        </w:rPr>
        <w:t>), программы учебной и производственных практик, календарные учебные графики</w:t>
      </w:r>
      <w:r>
        <w:rPr>
          <w:rFonts w:ascii="Times New Roman" w:hAnsi="Times New Roman"/>
          <w:sz w:val="28"/>
          <w:szCs w:val="28"/>
        </w:rPr>
        <w:t xml:space="preserve">. По состоянию на </w:t>
      </w:r>
      <w:r w:rsidR="0051410A">
        <w:rPr>
          <w:rFonts w:ascii="Times New Roman" w:hAnsi="Times New Roman"/>
          <w:sz w:val="28"/>
          <w:szCs w:val="28"/>
        </w:rPr>
        <w:t>01</w:t>
      </w:r>
      <w:r w:rsidR="006E3B2B">
        <w:rPr>
          <w:rFonts w:ascii="Times New Roman" w:hAnsi="Times New Roman"/>
          <w:sz w:val="28"/>
          <w:szCs w:val="28"/>
        </w:rPr>
        <w:t>.04.2021</w:t>
      </w:r>
      <w:r w:rsidR="00EF5842">
        <w:rPr>
          <w:rFonts w:ascii="Times New Roman" w:hAnsi="Times New Roman"/>
          <w:sz w:val="28"/>
          <w:szCs w:val="28"/>
        </w:rPr>
        <w:t xml:space="preserve"> г. учебный процесс </w:t>
      </w:r>
      <w:r w:rsidR="00265ED8">
        <w:rPr>
          <w:rFonts w:ascii="Times New Roman" w:hAnsi="Times New Roman"/>
          <w:sz w:val="28"/>
          <w:szCs w:val="28"/>
        </w:rPr>
        <w:t xml:space="preserve">техникума </w:t>
      </w:r>
      <w:r w:rsidR="00EF5842">
        <w:rPr>
          <w:rFonts w:ascii="Times New Roman" w:hAnsi="Times New Roman"/>
          <w:sz w:val="28"/>
          <w:szCs w:val="28"/>
        </w:rPr>
        <w:t xml:space="preserve"> полностью обеспечен перечисленными </w:t>
      </w:r>
      <w:r w:rsidR="00EF5842" w:rsidRPr="00FE313B">
        <w:rPr>
          <w:rFonts w:ascii="Times New Roman" w:hAnsi="Times New Roman"/>
          <w:sz w:val="28"/>
          <w:szCs w:val="28"/>
        </w:rPr>
        <w:t xml:space="preserve">программными документами. </w:t>
      </w:r>
      <w:r w:rsidR="001C7E8E">
        <w:rPr>
          <w:rFonts w:ascii="Times New Roman" w:hAnsi="Times New Roman"/>
          <w:sz w:val="28"/>
          <w:szCs w:val="28"/>
        </w:rPr>
        <w:t xml:space="preserve">Содержание документов соответствует </w:t>
      </w:r>
      <w:r w:rsidR="003015A0">
        <w:rPr>
          <w:rFonts w:ascii="Times New Roman" w:hAnsi="Times New Roman"/>
          <w:sz w:val="28"/>
          <w:szCs w:val="28"/>
        </w:rPr>
        <w:t xml:space="preserve">Федеральному </w:t>
      </w:r>
      <w:r w:rsidR="00E15C01">
        <w:rPr>
          <w:rFonts w:ascii="Times New Roman" w:hAnsi="Times New Roman"/>
          <w:sz w:val="28"/>
          <w:szCs w:val="28"/>
        </w:rPr>
        <w:t xml:space="preserve">государственному </w:t>
      </w:r>
      <w:r w:rsidR="003015A0">
        <w:rPr>
          <w:rFonts w:ascii="Times New Roman" w:hAnsi="Times New Roman"/>
          <w:sz w:val="28"/>
          <w:szCs w:val="28"/>
        </w:rPr>
        <w:t xml:space="preserve">образовательному стандарту среднего профессионального образования по специальности </w:t>
      </w:r>
      <w:r w:rsidR="00EE69B1">
        <w:rPr>
          <w:rFonts w:ascii="Times New Roman" w:hAnsi="Times New Roman"/>
          <w:sz w:val="28"/>
          <w:szCs w:val="28"/>
        </w:rPr>
        <w:t xml:space="preserve"> </w:t>
      </w:r>
      <w:r w:rsidR="003015A0" w:rsidRPr="003015A0">
        <w:rPr>
          <w:rFonts w:ascii="Times New Roman" w:hAnsi="Times New Roman"/>
          <w:sz w:val="28"/>
          <w:szCs w:val="28"/>
        </w:rPr>
        <w:t xml:space="preserve"> </w:t>
      </w:r>
      <w:r w:rsidR="00EE69B1" w:rsidRPr="00EE69B1">
        <w:rPr>
          <w:rFonts w:ascii="Times New Roman" w:hAnsi="Times New Roman"/>
          <w:sz w:val="28"/>
          <w:szCs w:val="28"/>
        </w:rPr>
        <w:t>49.02.01</w:t>
      </w:r>
      <w:r w:rsidR="00EE69B1" w:rsidRPr="00015B37">
        <w:rPr>
          <w:sz w:val="28"/>
          <w:szCs w:val="28"/>
        </w:rPr>
        <w:t xml:space="preserve"> </w:t>
      </w:r>
      <w:r w:rsidR="003015A0" w:rsidRPr="003015A0">
        <w:rPr>
          <w:rFonts w:ascii="Times New Roman" w:hAnsi="Times New Roman"/>
          <w:sz w:val="28"/>
          <w:szCs w:val="28"/>
        </w:rPr>
        <w:t xml:space="preserve">Физическая культура. </w:t>
      </w:r>
    </w:p>
    <w:p w:rsidR="003015A0" w:rsidRPr="00ED58D5" w:rsidRDefault="006F0318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8D5">
        <w:rPr>
          <w:rFonts w:ascii="Times New Roman" w:hAnsi="Times New Roman"/>
          <w:sz w:val="28"/>
          <w:szCs w:val="28"/>
        </w:rPr>
        <w:t xml:space="preserve">Программа подготовки специалистов среднего звена </w:t>
      </w:r>
      <w:r w:rsidR="00265ED8" w:rsidRPr="00ED58D5">
        <w:rPr>
          <w:rFonts w:ascii="Times New Roman" w:hAnsi="Times New Roman"/>
          <w:sz w:val="28"/>
          <w:szCs w:val="28"/>
        </w:rPr>
        <w:t>техникума</w:t>
      </w:r>
      <w:r w:rsidR="003015A0" w:rsidRPr="00ED58D5">
        <w:rPr>
          <w:rFonts w:ascii="Times New Roman" w:hAnsi="Times New Roman"/>
          <w:sz w:val="28"/>
          <w:szCs w:val="28"/>
        </w:rPr>
        <w:t xml:space="preserve"> соответствует нормативным требованиям, содержащимся в локальных нормативных актах </w:t>
      </w:r>
      <w:r w:rsidR="00D34A94" w:rsidRPr="00ED58D5">
        <w:rPr>
          <w:rFonts w:ascii="Times New Roman" w:hAnsi="Times New Roman"/>
          <w:sz w:val="28"/>
          <w:szCs w:val="28"/>
        </w:rPr>
        <w:t>техникума</w:t>
      </w:r>
      <w:r w:rsidR="004C1F12">
        <w:rPr>
          <w:rFonts w:ascii="Times New Roman" w:hAnsi="Times New Roman"/>
          <w:sz w:val="28"/>
          <w:szCs w:val="28"/>
        </w:rPr>
        <w:t>, в т.ч.:</w:t>
      </w:r>
    </w:p>
    <w:p w:rsidR="0033587D" w:rsidRPr="0033587D" w:rsidRDefault="004C1F12" w:rsidP="008A36D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программе</w:t>
      </w:r>
      <w:r w:rsidR="0033587D" w:rsidRPr="00ED58D5">
        <w:rPr>
          <w:rFonts w:ascii="Times New Roman" w:eastAsia="Calibri" w:hAnsi="Times New Roman"/>
          <w:sz w:val="28"/>
          <w:szCs w:val="28"/>
        </w:rPr>
        <w:t xml:space="preserve"> подготовки</w:t>
      </w:r>
      <w:r w:rsidR="0033587D" w:rsidRPr="0033587D">
        <w:rPr>
          <w:rFonts w:ascii="Times New Roman" w:eastAsia="Calibri" w:hAnsi="Times New Roman"/>
          <w:sz w:val="28"/>
          <w:szCs w:val="28"/>
        </w:rPr>
        <w:t xml:space="preserve"> специалистов среднего звена по специальности</w:t>
      </w:r>
      <w:r w:rsidR="00BF482F">
        <w:rPr>
          <w:rFonts w:ascii="Times New Roman" w:eastAsia="Calibri" w:hAnsi="Times New Roman"/>
          <w:sz w:val="28"/>
          <w:szCs w:val="28"/>
        </w:rPr>
        <w:t xml:space="preserve"> 49.02.01</w:t>
      </w:r>
      <w:r w:rsidR="0033587D" w:rsidRPr="0033587D">
        <w:rPr>
          <w:rStyle w:val="apple-converted-space"/>
          <w:rFonts w:eastAsia="Calibri"/>
          <w:color w:val="333333"/>
          <w:sz w:val="28"/>
          <w:szCs w:val="28"/>
          <w:shd w:val="clear" w:color="auto" w:fill="FFFFFF"/>
        </w:rPr>
        <w:t> </w:t>
      </w:r>
      <w:r w:rsidR="0033587D" w:rsidRPr="0033587D">
        <w:rPr>
          <w:rFonts w:ascii="Times New Roman" w:eastAsia="Calibri" w:hAnsi="Times New Roman"/>
          <w:sz w:val="28"/>
          <w:szCs w:val="28"/>
        </w:rPr>
        <w:t>Физическая культура с заключением работодателя</w:t>
      </w:r>
      <w:r w:rsidR="00BF482F">
        <w:rPr>
          <w:rFonts w:ascii="Times New Roman" w:eastAsia="Calibri" w:hAnsi="Times New Roman"/>
          <w:sz w:val="28"/>
          <w:szCs w:val="28"/>
        </w:rPr>
        <w:t>, утвержденн</w:t>
      </w:r>
      <w:r>
        <w:rPr>
          <w:rFonts w:ascii="Times New Roman" w:eastAsia="Calibri" w:hAnsi="Times New Roman"/>
          <w:sz w:val="28"/>
          <w:szCs w:val="28"/>
        </w:rPr>
        <w:t xml:space="preserve">ой </w:t>
      </w:r>
      <w:r w:rsidR="00AD2CE5">
        <w:rPr>
          <w:rFonts w:ascii="Times New Roman" w:eastAsia="Calibri" w:hAnsi="Times New Roman"/>
          <w:sz w:val="28"/>
          <w:szCs w:val="28"/>
        </w:rPr>
        <w:t xml:space="preserve">решением Совета техникума от </w:t>
      </w:r>
      <w:r w:rsidR="00F93792" w:rsidRPr="004C1F12">
        <w:rPr>
          <w:rFonts w:ascii="Times New Roman" w:eastAsia="Calibri" w:hAnsi="Times New Roman"/>
          <w:sz w:val="28"/>
          <w:szCs w:val="28"/>
        </w:rPr>
        <w:t xml:space="preserve"> </w:t>
      </w:r>
      <w:r w:rsidR="00F93792" w:rsidRPr="00F93792">
        <w:rPr>
          <w:rFonts w:ascii="Times New Roman" w:eastAsia="Calibri" w:hAnsi="Times New Roman"/>
          <w:sz w:val="28"/>
          <w:szCs w:val="28"/>
        </w:rPr>
        <w:t>0</w:t>
      </w:r>
      <w:r w:rsidR="00ED58D5">
        <w:rPr>
          <w:rFonts w:ascii="Times New Roman" w:eastAsia="Calibri" w:hAnsi="Times New Roman"/>
          <w:sz w:val="28"/>
          <w:szCs w:val="28"/>
        </w:rPr>
        <w:t>1</w:t>
      </w:r>
      <w:r w:rsidR="00F93792" w:rsidRPr="00F93792">
        <w:rPr>
          <w:rFonts w:ascii="Times New Roman" w:eastAsia="Calibri" w:hAnsi="Times New Roman"/>
          <w:sz w:val="28"/>
          <w:szCs w:val="28"/>
        </w:rPr>
        <w:t>.09.201</w:t>
      </w:r>
      <w:r w:rsidR="00ED58D5">
        <w:rPr>
          <w:rFonts w:ascii="Times New Roman" w:eastAsia="Calibri" w:hAnsi="Times New Roman"/>
          <w:sz w:val="28"/>
          <w:szCs w:val="28"/>
        </w:rPr>
        <w:t>6</w:t>
      </w:r>
      <w:r w:rsidR="00F93792" w:rsidRPr="00F93792">
        <w:rPr>
          <w:rFonts w:ascii="Times New Roman" w:eastAsia="Calibri" w:hAnsi="Times New Roman"/>
          <w:sz w:val="28"/>
          <w:szCs w:val="28"/>
        </w:rPr>
        <w:t>г.</w:t>
      </w:r>
      <w:r w:rsidR="00F93792">
        <w:rPr>
          <w:rFonts w:ascii="Times New Roman" w:eastAsia="Calibri" w:hAnsi="Times New Roman"/>
          <w:sz w:val="28"/>
          <w:szCs w:val="28"/>
        </w:rPr>
        <w:t xml:space="preserve"> (протокол № 1</w:t>
      </w:r>
      <w:r w:rsidR="0033587D" w:rsidRPr="00450D09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3587D" w:rsidRPr="001C0963" w:rsidRDefault="004C1F12" w:rsidP="008A36D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положению</w:t>
      </w:r>
      <w:r w:rsidR="0033587D" w:rsidRPr="0033587D">
        <w:rPr>
          <w:rFonts w:ascii="Times New Roman" w:eastAsia="Calibri" w:hAnsi="Times New Roman"/>
          <w:sz w:val="28"/>
          <w:szCs w:val="28"/>
        </w:rPr>
        <w:t xml:space="preserve"> об организации учебного процесса в ГБПОУ «СОУОР»</w:t>
      </w:r>
      <w:r w:rsidR="0033587D" w:rsidRPr="00450D09">
        <w:rPr>
          <w:rFonts w:ascii="Times New Roman" w:eastAsia="Calibri" w:hAnsi="Times New Roman"/>
          <w:sz w:val="28"/>
          <w:szCs w:val="28"/>
        </w:rPr>
        <w:t>, утвержденн</w:t>
      </w:r>
      <w:r>
        <w:rPr>
          <w:rFonts w:ascii="Times New Roman" w:eastAsia="Calibri" w:hAnsi="Times New Roman"/>
          <w:sz w:val="28"/>
          <w:szCs w:val="28"/>
        </w:rPr>
        <w:t>ым</w:t>
      </w:r>
      <w:r w:rsidR="0033587D" w:rsidRPr="00450D09">
        <w:rPr>
          <w:rFonts w:ascii="Times New Roman" w:eastAsia="Calibri" w:hAnsi="Times New Roman"/>
          <w:sz w:val="28"/>
          <w:szCs w:val="28"/>
        </w:rPr>
        <w:t xml:space="preserve"> решением Совета</w:t>
      </w:r>
      <w:r w:rsidR="00BF482F">
        <w:rPr>
          <w:rFonts w:ascii="Times New Roman" w:eastAsia="Calibri" w:hAnsi="Times New Roman"/>
          <w:sz w:val="28"/>
          <w:szCs w:val="28"/>
        </w:rPr>
        <w:t xml:space="preserve"> техникума от 3.09.2014 г. (протокол № 1</w:t>
      </w:r>
      <w:r w:rsidR="0033587D" w:rsidRPr="00450D09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0963" w:rsidRPr="001C0963" w:rsidRDefault="004C1F12" w:rsidP="008A36D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положению</w:t>
      </w:r>
      <w:r w:rsidR="001C0963" w:rsidRPr="001C0963">
        <w:rPr>
          <w:rFonts w:ascii="Times New Roman" w:eastAsia="Calibri" w:hAnsi="Times New Roman"/>
          <w:sz w:val="28"/>
          <w:szCs w:val="28"/>
        </w:rPr>
        <w:t xml:space="preserve"> об организации внеаудиторной самостоятельной работы студентов на основании ко</w:t>
      </w:r>
      <w:r w:rsidR="00E15C01">
        <w:rPr>
          <w:rFonts w:ascii="Times New Roman" w:eastAsia="Calibri" w:hAnsi="Times New Roman"/>
          <w:sz w:val="28"/>
          <w:szCs w:val="28"/>
        </w:rPr>
        <w:t>м</w:t>
      </w:r>
      <w:r w:rsidR="001C0963" w:rsidRPr="001C0963">
        <w:rPr>
          <w:rFonts w:ascii="Times New Roman" w:eastAsia="Calibri" w:hAnsi="Times New Roman"/>
          <w:sz w:val="28"/>
          <w:szCs w:val="28"/>
        </w:rPr>
        <w:t>петентностного подхода к реализации основной профессион</w:t>
      </w:r>
      <w:r w:rsidR="00B638C8">
        <w:rPr>
          <w:rFonts w:ascii="Times New Roman" w:eastAsia="Calibri" w:hAnsi="Times New Roman"/>
          <w:sz w:val="28"/>
          <w:szCs w:val="28"/>
        </w:rPr>
        <w:t>альной образовательной программы, программы</w:t>
      </w:r>
      <w:r w:rsidR="001C0963" w:rsidRPr="001C0963">
        <w:rPr>
          <w:rFonts w:ascii="Times New Roman" w:eastAsia="Calibri" w:hAnsi="Times New Roman"/>
          <w:sz w:val="28"/>
          <w:szCs w:val="28"/>
        </w:rPr>
        <w:t xml:space="preserve"> подготовки специалистов среднего звена по специальности</w:t>
      </w:r>
      <w:r w:rsidR="00AD2CE5">
        <w:rPr>
          <w:rFonts w:ascii="Times New Roman" w:eastAsia="Calibri" w:hAnsi="Times New Roman"/>
          <w:sz w:val="28"/>
          <w:szCs w:val="28"/>
        </w:rPr>
        <w:t>, утвержденн</w:t>
      </w:r>
      <w:r>
        <w:rPr>
          <w:rFonts w:ascii="Times New Roman" w:eastAsia="Calibri" w:hAnsi="Times New Roman"/>
          <w:sz w:val="28"/>
          <w:szCs w:val="28"/>
        </w:rPr>
        <w:t>ым</w:t>
      </w:r>
      <w:r w:rsidR="00AD2CE5">
        <w:rPr>
          <w:rFonts w:ascii="Times New Roman" w:eastAsia="Calibri" w:hAnsi="Times New Roman"/>
          <w:sz w:val="28"/>
          <w:szCs w:val="28"/>
        </w:rPr>
        <w:t xml:space="preserve"> решением Совета техникума от </w:t>
      </w:r>
      <w:r w:rsidR="00BF482F">
        <w:rPr>
          <w:rFonts w:ascii="Times New Roman" w:eastAsia="Calibri" w:hAnsi="Times New Roman"/>
          <w:sz w:val="28"/>
          <w:szCs w:val="28"/>
        </w:rPr>
        <w:t xml:space="preserve"> 3.09.2014 г. (протокол № 1</w:t>
      </w:r>
      <w:r w:rsidR="00BF482F" w:rsidRPr="00450D09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3587D" w:rsidRDefault="004C1F12" w:rsidP="008A36D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положению</w:t>
      </w:r>
      <w:r w:rsidR="0033587D" w:rsidRPr="00450D09">
        <w:rPr>
          <w:rFonts w:ascii="Times New Roman" w:eastAsia="Calibri" w:hAnsi="Times New Roman"/>
          <w:sz w:val="28"/>
          <w:szCs w:val="28"/>
        </w:rPr>
        <w:t xml:space="preserve"> об организации текущего контроля и промежуточной аттестации обучающихся по основной профессиональной образовательной программе, программе подготовки специалистов среднего звена, утвержденны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="00AD2CE5">
        <w:rPr>
          <w:rFonts w:ascii="Times New Roman" w:eastAsia="Calibri" w:hAnsi="Times New Roman"/>
          <w:sz w:val="28"/>
          <w:szCs w:val="28"/>
        </w:rPr>
        <w:t xml:space="preserve"> решением Совета техникума от </w:t>
      </w:r>
      <w:r w:rsidR="00BF482F">
        <w:rPr>
          <w:rFonts w:ascii="Times New Roman" w:eastAsia="Calibri" w:hAnsi="Times New Roman"/>
          <w:sz w:val="28"/>
          <w:szCs w:val="28"/>
        </w:rPr>
        <w:t xml:space="preserve"> 3.09.2014 г. (протокол № 1</w:t>
      </w:r>
      <w:r w:rsidR="00BF482F" w:rsidRPr="00450D09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0963" w:rsidRPr="001C0963" w:rsidRDefault="004C1F12" w:rsidP="008A36D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положению</w:t>
      </w:r>
      <w:r w:rsidR="001C0963" w:rsidRPr="001C0963">
        <w:rPr>
          <w:rFonts w:ascii="Times New Roman" w:eastAsia="Calibri" w:hAnsi="Times New Roman"/>
          <w:color w:val="000000"/>
          <w:sz w:val="28"/>
          <w:szCs w:val="28"/>
        </w:rPr>
        <w:t xml:space="preserve"> об учебной и производственной практике студентов специальности </w:t>
      </w:r>
      <w:r w:rsidR="00ED58D5">
        <w:rPr>
          <w:rFonts w:ascii="Times New Roman" w:eastAsia="Calibri" w:hAnsi="Times New Roman"/>
          <w:color w:val="000000"/>
          <w:sz w:val="28"/>
          <w:szCs w:val="28"/>
        </w:rPr>
        <w:t>49.02.01</w:t>
      </w:r>
      <w:r w:rsidR="001C0963" w:rsidRPr="001C0963">
        <w:rPr>
          <w:rFonts w:ascii="Times New Roman" w:eastAsia="Calibri" w:hAnsi="Times New Roman"/>
          <w:color w:val="000000"/>
          <w:sz w:val="28"/>
          <w:szCs w:val="28"/>
        </w:rPr>
        <w:t xml:space="preserve"> «Физическая культура»</w:t>
      </w:r>
      <w:r>
        <w:rPr>
          <w:rFonts w:ascii="Times New Roman" w:eastAsia="Calibri" w:hAnsi="Times New Roman"/>
          <w:sz w:val="28"/>
          <w:szCs w:val="28"/>
        </w:rPr>
        <w:t>, утвержденным</w:t>
      </w:r>
      <w:r w:rsidR="001C0963" w:rsidRPr="00450D09">
        <w:rPr>
          <w:rFonts w:ascii="Times New Roman" w:eastAsia="Calibri" w:hAnsi="Times New Roman"/>
          <w:sz w:val="28"/>
          <w:szCs w:val="28"/>
        </w:rPr>
        <w:t xml:space="preserve"> решением Совета техникума от 1.10.2013 г. (протокол № 2)</w:t>
      </w:r>
    </w:p>
    <w:p w:rsidR="00940DA2" w:rsidRDefault="00940DA2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др. </w:t>
      </w:r>
    </w:p>
    <w:p w:rsidR="003015A0" w:rsidRPr="003015A0" w:rsidRDefault="003015A0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 xml:space="preserve">Учебный план по специальности выдержан по структуре, содержит график учебного процесса, отражает уровень подготовки, квалификацию, нормативный срок обучения, все циклы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5A0">
        <w:rPr>
          <w:rFonts w:ascii="Times New Roman" w:hAnsi="Times New Roman"/>
          <w:sz w:val="28"/>
          <w:szCs w:val="28"/>
        </w:rPr>
        <w:t>дисциплин, профессиональных модулей, распределение макси</w:t>
      </w:r>
      <w:r w:rsidRPr="003015A0">
        <w:rPr>
          <w:rFonts w:ascii="Times New Roman" w:hAnsi="Times New Roman"/>
          <w:sz w:val="28"/>
          <w:szCs w:val="28"/>
        </w:rPr>
        <w:softHyphen/>
        <w:t>мальной и обязательной учебной нагрузки студента,  этапы производственной (про</w:t>
      </w:r>
      <w:r w:rsidRPr="003015A0">
        <w:rPr>
          <w:rFonts w:ascii="Times New Roman" w:hAnsi="Times New Roman"/>
          <w:sz w:val="28"/>
          <w:szCs w:val="28"/>
        </w:rPr>
        <w:softHyphen/>
        <w:t>фессиональной) практики,  вид государственной итоговой аттестации, имеет пере</w:t>
      </w:r>
      <w:r w:rsidRPr="003015A0">
        <w:rPr>
          <w:rFonts w:ascii="Times New Roman" w:hAnsi="Times New Roman"/>
          <w:sz w:val="28"/>
          <w:szCs w:val="28"/>
        </w:rPr>
        <w:softHyphen/>
        <w:t xml:space="preserve">чень кабинетов, лабораторий, а также необходимые пояснения к учебному плану.  </w:t>
      </w:r>
    </w:p>
    <w:p w:rsidR="003015A0" w:rsidRPr="003015A0" w:rsidRDefault="003015A0" w:rsidP="003015A0">
      <w:pPr>
        <w:jc w:val="both"/>
        <w:rPr>
          <w:rFonts w:ascii="Times New Roman" w:hAnsi="Times New Roman"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 xml:space="preserve">Обязательная часть по циклам составляет около 70 процентов от общего объема времени, отведенного на их освоение. Вариативная часть составляет </w:t>
      </w:r>
      <w:r w:rsidR="00F90D96" w:rsidRPr="003015A0">
        <w:rPr>
          <w:rFonts w:ascii="Times New Roman" w:hAnsi="Times New Roman"/>
          <w:sz w:val="28"/>
          <w:szCs w:val="28"/>
        </w:rPr>
        <w:t xml:space="preserve">около </w:t>
      </w:r>
      <w:r w:rsidRPr="003015A0">
        <w:rPr>
          <w:rFonts w:ascii="Times New Roman" w:hAnsi="Times New Roman"/>
          <w:sz w:val="28"/>
          <w:szCs w:val="28"/>
        </w:rPr>
        <w:t xml:space="preserve">30 процентов и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Pr="003015A0">
        <w:rPr>
          <w:rFonts w:ascii="Times New Roman" w:hAnsi="Times New Roman"/>
          <w:snapToGrid w:val="0"/>
          <w:sz w:val="28"/>
          <w:szCs w:val="28"/>
        </w:rPr>
        <w:t xml:space="preserve">Практикоориентированность учебного плана составляет </w:t>
      </w:r>
      <w:r w:rsidR="00D51F3B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5A0">
        <w:rPr>
          <w:rFonts w:ascii="Times New Roman" w:hAnsi="Times New Roman"/>
          <w:sz w:val="28"/>
          <w:szCs w:val="28"/>
        </w:rPr>
        <w:t>%.</w:t>
      </w:r>
    </w:p>
    <w:p w:rsidR="003015A0" w:rsidRPr="003015A0" w:rsidRDefault="003015A0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 xml:space="preserve">Рабочие учебные программы учебных дисциплин, профессиональных модулей и видов профессиональной практики составлены на основе учебного плана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 w:rsidRPr="00301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015A0">
        <w:rPr>
          <w:rFonts w:ascii="Times New Roman" w:hAnsi="Times New Roman"/>
          <w:sz w:val="28"/>
          <w:szCs w:val="28"/>
        </w:rPr>
        <w:t xml:space="preserve"> содержат:</w:t>
      </w:r>
    </w:p>
    <w:p w:rsidR="003015A0" w:rsidRPr="00F32068" w:rsidRDefault="003015A0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32068">
        <w:rPr>
          <w:rFonts w:ascii="Times New Roman" w:hAnsi="Times New Roman"/>
          <w:sz w:val="28"/>
          <w:szCs w:val="28"/>
        </w:rPr>
        <w:t>титульный лист;</w:t>
      </w:r>
    </w:p>
    <w:p w:rsidR="003015A0" w:rsidRPr="00F32068" w:rsidRDefault="003015A0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32068">
        <w:rPr>
          <w:rFonts w:ascii="Times New Roman" w:hAnsi="Times New Roman"/>
          <w:sz w:val="28"/>
          <w:szCs w:val="28"/>
        </w:rPr>
        <w:t>паспорт рабочей программы;</w:t>
      </w:r>
    </w:p>
    <w:p w:rsidR="003015A0" w:rsidRPr="00F32068" w:rsidRDefault="003015A0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32068">
        <w:rPr>
          <w:rFonts w:ascii="Times New Roman" w:hAnsi="Times New Roman"/>
          <w:sz w:val="28"/>
          <w:szCs w:val="28"/>
        </w:rPr>
        <w:t>результаты освоения профессионального модуля, учебной дисциплины;</w:t>
      </w:r>
    </w:p>
    <w:p w:rsidR="003015A0" w:rsidRPr="00F32068" w:rsidRDefault="003015A0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32068">
        <w:rPr>
          <w:rFonts w:ascii="Times New Roman" w:hAnsi="Times New Roman"/>
          <w:sz w:val="28"/>
          <w:szCs w:val="28"/>
        </w:rPr>
        <w:t>структуру и содержание профессионального модуля, учебной дисциплины;</w:t>
      </w:r>
    </w:p>
    <w:p w:rsidR="003015A0" w:rsidRPr="00F32068" w:rsidRDefault="003015A0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F32068">
        <w:rPr>
          <w:rFonts w:ascii="Times New Roman" w:hAnsi="Times New Roman"/>
          <w:sz w:val="28"/>
          <w:szCs w:val="28"/>
        </w:rPr>
        <w:t>контроль</w:t>
      </w:r>
      <w:r w:rsidR="00F32068">
        <w:rPr>
          <w:rFonts w:ascii="Times New Roman" w:hAnsi="Times New Roman"/>
          <w:sz w:val="28"/>
          <w:szCs w:val="28"/>
        </w:rPr>
        <w:t>но-оценочные средства</w:t>
      </w:r>
      <w:r w:rsidRPr="00F32068">
        <w:rPr>
          <w:rFonts w:ascii="Times New Roman" w:hAnsi="Times New Roman"/>
          <w:sz w:val="28"/>
          <w:szCs w:val="28"/>
        </w:rPr>
        <w:t xml:space="preserve"> </w:t>
      </w:r>
      <w:r w:rsidR="00F32068">
        <w:rPr>
          <w:rFonts w:ascii="Times New Roman" w:hAnsi="Times New Roman"/>
          <w:sz w:val="28"/>
          <w:szCs w:val="28"/>
        </w:rPr>
        <w:t>для определения</w:t>
      </w:r>
      <w:r w:rsidRPr="00F32068">
        <w:rPr>
          <w:rFonts w:ascii="Times New Roman" w:hAnsi="Times New Roman"/>
          <w:sz w:val="28"/>
          <w:szCs w:val="28"/>
        </w:rPr>
        <w:t xml:space="preserve"> результатов освоения </w:t>
      </w:r>
      <w:r w:rsidR="00F32068">
        <w:rPr>
          <w:rFonts w:ascii="Times New Roman" w:hAnsi="Times New Roman"/>
          <w:sz w:val="28"/>
          <w:szCs w:val="28"/>
        </w:rPr>
        <w:t xml:space="preserve">студентами </w:t>
      </w:r>
      <w:r w:rsidRPr="00F32068">
        <w:rPr>
          <w:rFonts w:ascii="Times New Roman" w:hAnsi="Times New Roman"/>
          <w:sz w:val="28"/>
          <w:szCs w:val="28"/>
        </w:rPr>
        <w:t>профессионального модуля, учебной дисциплины</w:t>
      </w:r>
      <w:r w:rsidR="00F32068">
        <w:rPr>
          <w:rFonts w:ascii="Times New Roman" w:hAnsi="Times New Roman"/>
          <w:sz w:val="28"/>
          <w:szCs w:val="28"/>
        </w:rPr>
        <w:t>, видов профессиональной практики</w:t>
      </w:r>
      <w:r w:rsidRPr="00F32068">
        <w:rPr>
          <w:rFonts w:ascii="Times New Roman" w:hAnsi="Times New Roman"/>
          <w:sz w:val="28"/>
          <w:szCs w:val="28"/>
        </w:rPr>
        <w:t>;</w:t>
      </w:r>
    </w:p>
    <w:p w:rsidR="003015A0" w:rsidRPr="00F32068" w:rsidRDefault="00F32068" w:rsidP="003A2AB1">
      <w:pPr>
        <w:pStyle w:val="a7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литературы.</w:t>
      </w:r>
      <w:r w:rsidR="003015A0" w:rsidRPr="00F32068">
        <w:rPr>
          <w:rFonts w:ascii="Times New Roman" w:hAnsi="Times New Roman"/>
          <w:sz w:val="28"/>
          <w:szCs w:val="28"/>
        </w:rPr>
        <w:t xml:space="preserve"> </w:t>
      </w:r>
    </w:p>
    <w:p w:rsidR="003015A0" w:rsidRPr="003015A0" w:rsidRDefault="00F32068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 xml:space="preserve">Все рабочие программы </w:t>
      </w:r>
      <w:r w:rsidRPr="00F32068">
        <w:rPr>
          <w:rFonts w:ascii="Times New Roman" w:hAnsi="Times New Roman"/>
          <w:sz w:val="28"/>
          <w:szCs w:val="28"/>
        </w:rPr>
        <w:t>предусматривают преемственность и логическую последова</w:t>
      </w:r>
      <w:r w:rsidRPr="00F32068">
        <w:rPr>
          <w:rFonts w:ascii="Times New Roman" w:hAnsi="Times New Roman"/>
          <w:sz w:val="28"/>
          <w:szCs w:val="28"/>
        </w:rPr>
        <w:softHyphen/>
        <w:t>тел</w:t>
      </w:r>
      <w:r>
        <w:rPr>
          <w:rFonts w:ascii="Times New Roman" w:hAnsi="Times New Roman"/>
          <w:sz w:val="28"/>
          <w:szCs w:val="28"/>
        </w:rPr>
        <w:t>ь</w:t>
      </w:r>
      <w:r w:rsidR="00F97087">
        <w:rPr>
          <w:rFonts w:ascii="Times New Roman" w:hAnsi="Times New Roman"/>
          <w:sz w:val="28"/>
          <w:szCs w:val="28"/>
        </w:rPr>
        <w:t>ность изучаемых разделов и тем,</w:t>
      </w:r>
      <w:r w:rsidR="003015A0" w:rsidRPr="003015A0">
        <w:rPr>
          <w:rFonts w:ascii="Times New Roman" w:hAnsi="Times New Roman"/>
          <w:sz w:val="28"/>
          <w:szCs w:val="28"/>
        </w:rPr>
        <w:t xml:space="preserve"> составлены с учетом межпредметных  связей и утверждены заместителем  директора по учебной работе.</w:t>
      </w:r>
    </w:p>
    <w:p w:rsidR="003015A0" w:rsidRPr="003015A0" w:rsidRDefault="003015A0" w:rsidP="00F3206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>Программа государственной итоговой аттестации составлена на основе:</w:t>
      </w:r>
      <w:r w:rsidRPr="003015A0">
        <w:rPr>
          <w:rFonts w:ascii="Times New Roman" w:hAnsi="Times New Roman"/>
          <w:bCs/>
          <w:sz w:val="28"/>
          <w:szCs w:val="28"/>
        </w:rPr>
        <w:t xml:space="preserve"> </w:t>
      </w:r>
    </w:p>
    <w:p w:rsidR="003015A0" w:rsidRPr="003015A0" w:rsidRDefault="003015A0" w:rsidP="003A2AB1">
      <w:pPr>
        <w:pStyle w:val="a7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3015A0">
        <w:rPr>
          <w:rFonts w:ascii="Times New Roman" w:hAnsi="Times New Roman"/>
          <w:bCs/>
          <w:sz w:val="28"/>
          <w:szCs w:val="28"/>
        </w:rPr>
        <w:t>Федерального закона  от 29.12.2</w:t>
      </w:r>
      <w:r w:rsidR="00F32068">
        <w:rPr>
          <w:rFonts w:ascii="Times New Roman" w:hAnsi="Times New Roman"/>
          <w:bCs/>
          <w:sz w:val="28"/>
          <w:szCs w:val="28"/>
        </w:rPr>
        <w:t>012 г. N 273-ФЗ «</w:t>
      </w:r>
      <w:r w:rsidRPr="003015A0">
        <w:rPr>
          <w:rFonts w:ascii="Times New Roman" w:hAnsi="Times New Roman"/>
          <w:bCs/>
          <w:sz w:val="28"/>
          <w:szCs w:val="28"/>
        </w:rPr>
        <w:t xml:space="preserve">Об образовании </w:t>
      </w:r>
    </w:p>
    <w:p w:rsidR="003015A0" w:rsidRPr="00F32068" w:rsidRDefault="00F32068" w:rsidP="0051410A">
      <w:pPr>
        <w:pStyle w:val="a7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Российской Федерации»</w:t>
      </w:r>
      <w:r w:rsidR="003015A0" w:rsidRPr="00F32068">
        <w:rPr>
          <w:rFonts w:ascii="Times New Roman" w:hAnsi="Times New Roman"/>
          <w:bCs/>
          <w:sz w:val="28"/>
          <w:szCs w:val="28"/>
        </w:rPr>
        <w:t>;</w:t>
      </w:r>
    </w:p>
    <w:p w:rsidR="003015A0" w:rsidRPr="00F32068" w:rsidRDefault="003015A0" w:rsidP="003A2AB1">
      <w:pPr>
        <w:pStyle w:val="a7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3015A0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</w:t>
      </w:r>
      <w:r w:rsidR="00600C2B">
        <w:rPr>
          <w:rFonts w:ascii="Times New Roman" w:hAnsi="Times New Roman"/>
          <w:bCs/>
          <w:sz w:val="28"/>
          <w:szCs w:val="28"/>
        </w:rPr>
        <w:t xml:space="preserve">образовательного </w:t>
      </w:r>
      <w:r w:rsidRPr="003015A0">
        <w:rPr>
          <w:rFonts w:ascii="Times New Roman" w:hAnsi="Times New Roman"/>
          <w:bCs/>
          <w:sz w:val="28"/>
          <w:szCs w:val="28"/>
        </w:rPr>
        <w:t>стандарта среднего</w:t>
      </w:r>
      <w:r w:rsidR="00F32068">
        <w:rPr>
          <w:rFonts w:ascii="Times New Roman" w:hAnsi="Times New Roman"/>
          <w:bCs/>
          <w:sz w:val="28"/>
          <w:szCs w:val="28"/>
        </w:rPr>
        <w:t xml:space="preserve"> </w:t>
      </w:r>
      <w:r w:rsidRPr="00F32068">
        <w:rPr>
          <w:rFonts w:ascii="Times New Roman" w:hAnsi="Times New Roman"/>
          <w:bCs/>
          <w:sz w:val="28"/>
          <w:szCs w:val="28"/>
        </w:rPr>
        <w:t>профессионального образования  по специальности</w:t>
      </w:r>
      <w:r w:rsidR="00F32068" w:rsidRPr="00F32068">
        <w:rPr>
          <w:rFonts w:ascii="Times New Roman" w:hAnsi="Times New Roman"/>
          <w:sz w:val="28"/>
          <w:szCs w:val="28"/>
        </w:rPr>
        <w:t xml:space="preserve"> </w:t>
      </w:r>
      <w:r w:rsidR="00CC7C79">
        <w:rPr>
          <w:rFonts w:ascii="Times New Roman" w:hAnsi="Times New Roman"/>
          <w:sz w:val="28"/>
          <w:szCs w:val="28"/>
        </w:rPr>
        <w:t xml:space="preserve"> 49.02.01</w:t>
      </w:r>
      <w:r w:rsidR="00F32068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Pr="00F32068">
        <w:rPr>
          <w:rFonts w:ascii="Times New Roman" w:hAnsi="Times New Roman"/>
          <w:bCs/>
          <w:sz w:val="28"/>
          <w:szCs w:val="28"/>
        </w:rPr>
        <w:t>;</w:t>
      </w:r>
    </w:p>
    <w:p w:rsidR="003015A0" w:rsidRPr="00600C2B" w:rsidRDefault="003015A0" w:rsidP="003A2AB1">
      <w:pPr>
        <w:pStyle w:val="a7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3015A0">
        <w:rPr>
          <w:rFonts w:ascii="Times New Roman" w:hAnsi="Times New Roman"/>
          <w:bCs/>
          <w:sz w:val="28"/>
          <w:szCs w:val="28"/>
        </w:rPr>
        <w:lastRenderedPageBreak/>
        <w:t xml:space="preserve">Приказа Министерства образования и науки РФ от 16 августа </w:t>
      </w:r>
      <w:r w:rsidRPr="00600C2B">
        <w:rPr>
          <w:rFonts w:ascii="Times New Roman" w:hAnsi="Times New Roman"/>
          <w:bCs/>
          <w:sz w:val="28"/>
          <w:szCs w:val="28"/>
        </w:rPr>
        <w:t>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015A0" w:rsidRPr="00600C2B" w:rsidRDefault="003015A0" w:rsidP="003A2AB1">
      <w:pPr>
        <w:pStyle w:val="a7"/>
        <w:numPr>
          <w:ilvl w:val="0"/>
          <w:numId w:val="11"/>
        </w:numPr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3015A0">
        <w:rPr>
          <w:rFonts w:ascii="Times New Roman" w:hAnsi="Times New Roman"/>
          <w:bCs/>
          <w:sz w:val="28"/>
          <w:szCs w:val="28"/>
        </w:rPr>
        <w:t>Приказа Министерства образования и науки РФ от 14 июня 2013г.</w:t>
      </w:r>
      <w:r w:rsidR="00600C2B">
        <w:rPr>
          <w:rFonts w:ascii="Times New Roman" w:hAnsi="Times New Roman"/>
          <w:bCs/>
          <w:sz w:val="28"/>
          <w:szCs w:val="28"/>
        </w:rPr>
        <w:t xml:space="preserve"> </w:t>
      </w:r>
      <w:r w:rsidRPr="00600C2B">
        <w:rPr>
          <w:rFonts w:ascii="Times New Roman" w:hAnsi="Times New Roman"/>
          <w:bCs/>
          <w:sz w:val="28"/>
          <w:szCs w:val="28"/>
        </w:rPr>
        <w:t>№ 464 «Об утверждении порядка организации и осуществления образовательной деятельности по образовательным программам среднего</w:t>
      </w:r>
      <w:r w:rsidR="00F32068" w:rsidRPr="00600C2B"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образования».</w:t>
      </w:r>
    </w:p>
    <w:p w:rsidR="003015A0" w:rsidRPr="003015A0" w:rsidRDefault="003015A0" w:rsidP="003015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015A0">
        <w:rPr>
          <w:rFonts w:ascii="Times New Roman" w:hAnsi="Times New Roman"/>
          <w:sz w:val="28"/>
          <w:szCs w:val="28"/>
        </w:rPr>
        <w:t>Программа государственной итоговой аттестации позволяет оценить степень об</w:t>
      </w:r>
      <w:r w:rsidR="00600C2B">
        <w:rPr>
          <w:rFonts w:ascii="Times New Roman" w:hAnsi="Times New Roman"/>
          <w:sz w:val="28"/>
          <w:szCs w:val="28"/>
        </w:rPr>
        <w:t>щей</w:t>
      </w:r>
      <w:r w:rsidRPr="003015A0">
        <w:rPr>
          <w:rFonts w:ascii="Times New Roman" w:hAnsi="Times New Roman"/>
          <w:sz w:val="28"/>
          <w:szCs w:val="28"/>
        </w:rPr>
        <w:t xml:space="preserve"> и профессиональной подготовки выпускника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 w:rsidR="00600C2B">
        <w:rPr>
          <w:rFonts w:ascii="Times New Roman" w:hAnsi="Times New Roman"/>
          <w:sz w:val="28"/>
          <w:szCs w:val="28"/>
        </w:rPr>
        <w:t>, соответствия его общих и профессиональных компетенций требованиям</w:t>
      </w:r>
      <w:r w:rsidR="00600C2B" w:rsidRPr="00600C2B">
        <w:rPr>
          <w:rFonts w:ascii="Times New Roman" w:hAnsi="Times New Roman"/>
          <w:bCs/>
          <w:sz w:val="28"/>
          <w:szCs w:val="28"/>
        </w:rPr>
        <w:t xml:space="preserve"> </w:t>
      </w:r>
      <w:r w:rsidR="00600C2B" w:rsidRPr="003015A0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</w:t>
      </w:r>
      <w:r w:rsidR="00600C2B">
        <w:rPr>
          <w:rFonts w:ascii="Times New Roman" w:hAnsi="Times New Roman"/>
          <w:bCs/>
          <w:sz w:val="28"/>
          <w:szCs w:val="28"/>
        </w:rPr>
        <w:t xml:space="preserve">образовательного </w:t>
      </w:r>
      <w:r w:rsidR="00600C2B" w:rsidRPr="003015A0">
        <w:rPr>
          <w:rFonts w:ascii="Times New Roman" w:hAnsi="Times New Roman"/>
          <w:bCs/>
          <w:sz w:val="28"/>
          <w:szCs w:val="28"/>
        </w:rPr>
        <w:t>стандарта среднего</w:t>
      </w:r>
      <w:r w:rsidR="00600C2B">
        <w:rPr>
          <w:rFonts w:ascii="Times New Roman" w:hAnsi="Times New Roman"/>
          <w:bCs/>
          <w:sz w:val="28"/>
          <w:szCs w:val="28"/>
        </w:rPr>
        <w:t xml:space="preserve"> </w:t>
      </w:r>
      <w:r w:rsidR="00600C2B" w:rsidRPr="00F32068">
        <w:rPr>
          <w:rFonts w:ascii="Times New Roman" w:hAnsi="Times New Roman"/>
          <w:bCs/>
          <w:sz w:val="28"/>
          <w:szCs w:val="28"/>
        </w:rPr>
        <w:t>профессионального образования  по специальности</w:t>
      </w:r>
      <w:r w:rsidR="00600C2B" w:rsidRPr="00F32068">
        <w:rPr>
          <w:rFonts w:ascii="Times New Roman" w:hAnsi="Times New Roman"/>
          <w:sz w:val="28"/>
          <w:szCs w:val="28"/>
        </w:rPr>
        <w:t xml:space="preserve"> </w:t>
      </w:r>
      <w:r w:rsidR="00CC7C79">
        <w:rPr>
          <w:rFonts w:ascii="Times New Roman" w:hAnsi="Times New Roman"/>
          <w:sz w:val="28"/>
          <w:szCs w:val="28"/>
        </w:rPr>
        <w:t xml:space="preserve"> 49.02.01</w:t>
      </w:r>
      <w:r w:rsidR="00600C2B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Pr="003015A0">
        <w:rPr>
          <w:rFonts w:ascii="Times New Roman" w:hAnsi="Times New Roman"/>
          <w:sz w:val="28"/>
          <w:szCs w:val="28"/>
        </w:rPr>
        <w:t>.</w:t>
      </w:r>
    </w:p>
    <w:p w:rsidR="00A4686B" w:rsidRPr="004B2070" w:rsidRDefault="00D34A94" w:rsidP="00A4686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</w:t>
      </w:r>
      <w:r w:rsidR="00FE313B" w:rsidRPr="003015A0">
        <w:rPr>
          <w:rFonts w:ascii="Times New Roman" w:hAnsi="Times New Roman"/>
          <w:sz w:val="28"/>
          <w:szCs w:val="28"/>
        </w:rPr>
        <w:t xml:space="preserve"> </w:t>
      </w:r>
      <w:r w:rsidR="00EF5842" w:rsidRPr="003015A0">
        <w:rPr>
          <w:rFonts w:ascii="Times New Roman" w:hAnsi="Times New Roman"/>
          <w:sz w:val="28"/>
          <w:szCs w:val="28"/>
        </w:rPr>
        <w:t xml:space="preserve">ежегодно обновляет </w:t>
      </w:r>
      <w:r w:rsidR="00FE313B" w:rsidRPr="003015A0">
        <w:rPr>
          <w:rFonts w:ascii="Times New Roman" w:hAnsi="Times New Roman"/>
          <w:sz w:val="28"/>
          <w:szCs w:val="28"/>
        </w:rPr>
        <w:t>основную</w:t>
      </w:r>
      <w:r w:rsidR="00FE313B">
        <w:rPr>
          <w:rFonts w:ascii="Times New Roman" w:hAnsi="Times New Roman"/>
          <w:sz w:val="28"/>
          <w:szCs w:val="28"/>
        </w:rPr>
        <w:t xml:space="preserve"> профессиональную образовательную программу в части </w:t>
      </w:r>
      <w:r w:rsidR="00EF5842" w:rsidRPr="00EF5842">
        <w:rPr>
          <w:rFonts w:ascii="Times New Roman" w:hAnsi="Times New Roman"/>
          <w:sz w:val="28"/>
          <w:szCs w:val="28"/>
        </w:rPr>
        <w:t>содержания рабочих программ учебных дисциплин (модулей), программ</w:t>
      </w:r>
      <w:r w:rsidR="00FE313B">
        <w:rPr>
          <w:rFonts w:ascii="Times New Roman" w:hAnsi="Times New Roman"/>
          <w:sz w:val="28"/>
          <w:szCs w:val="28"/>
        </w:rPr>
        <w:t xml:space="preserve">, </w:t>
      </w:r>
      <w:r w:rsidR="00EF5842" w:rsidRPr="00EF5842">
        <w:rPr>
          <w:rFonts w:ascii="Times New Roman" w:hAnsi="Times New Roman"/>
          <w:sz w:val="28"/>
          <w:szCs w:val="28"/>
        </w:rPr>
        <w:t>учебной и производственн</w:t>
      </w:r>
      <w:r w:rsidR="00FE313B">
        <w:rPr>
          <w:rFonts w:ascii="Times New Roman" w:hAnsi="Times New Roman"/>
          <w:sz w:val="28"/>
          <w:szCs w:val="28"/>
        </w:rPr>
        <w:t>ых практик</w:t>
      </w:r>
      <w:r w:rsidR="00EF5842" w:rsidRPr="00EF5842">
        <w:rPr>
          <w:rFonts w:ascii="Times New Roman" w:hAnsi="Times New Roman"/>
          <w:sz w:val="28"/>
          <w:szCs w:val="28"/>
        </w:rPr>
        <w:t>, а также методических материалов,</w:t>
      </w:r>
      <w:r w:rsidR="00FE313B">
        <w:rPr>
          <w:rFonts w:ascii="Times New Roman" w:hAnsi="Times New Roman"/>
          <w:sz w:val="28"/>
          <w:szCs w:val="28"/>
        </w:rPr>
        <w:t xml:space="preserve"> </w:t>
      </w:r>
      <w:r w:rsidR="00EF5842" w:rsidRPr="00EF5842">
        <w:rPr>
          <w:rFonts w:ascii="Times New Roman" w:hAnsi="Times New Roman"/>
          <w:sz w:val="28"/>
          <w:szCs w:val="28"/>
        </w:rPr>
        <w:t xml:space="preserve">обеспечивающих реализацию </w:t>
      </w:r>
      <w:r w:rsidR="00FE313B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FE313B" w:rsidRPr="00EF5842">
        <w:rPr>
          <w:rFonts w:ascii="Times New Roman" w:hAnsi="Times New Roman"/>
          <w:sz w:val="28"/>
          <w:szCs w:val="28"/>
        </w:rPr>
        <w:t xml:space="preserve"> </w:t>
      </w:r>
      <w:r w:rsidR="00EF5842" w:rsidRPr="00EF5842">
        <w:rPr>
          <w:rFonts w:ascii="Times New Roman" w:hAnsi="Times New Roman"/>
          <w:sz w:val="28"/>
          <w:szCs w:val="28"/>
        </w:rPr>
        <w:t>с</w:t>
      </w:r>
      <w:r w:rsidR="00FE313B">
        <w:rPr>
          <w:rFonts w:ascii="Times New Roman" w:hAnsi="Times New Roman"/>
          <w:sz w:val="28"/>
          <w:szCs w:val="28"/>
        </w:rPr>
        <w:t xml:space="preserve"> учетом изменений в законодательной базе, тенденций развития образования, приоритетов </w:t>
      </w:r>
      <w:r w:rsidR="00FE313B" w:rsidRPr="00FE313B">
        <w:rPr>
          <w:rFonts w:ascii="Times New Roman" w:hAnsi="Times New Roman"/>
          <w:sz w:val="28"/>
          <w:szCs w:val="28"/>
        </w:rPr>
        <w:t xml:space="preserve">развития училища и </w:t>
      </w:r>
      <w:r w:rsidR="00FE313B">
        <w:rPr>
          <w:rFonts w:ascii="Times New Roman" w:hAnsi="Times New Roman"/>
          <w:color w:val="000000"/>
          <w:sz w:val="28"/>
          <w:szCs w:val="28"/>
        </w:rPr>
        <w:t>программ</w:t>
      </w:r>
      <w:r w:rsidR="00FE313B" w:rsidRPr="00FE313B">
        <w:rPr>
          <w:rFonts w:ascii="Times New Roman" w:hAnsi="Times New Roman"/>
          <w:color w:val="000000"/>
          <w:sz w:val="28"/>
          <w:szCs w:val="28"/>
        </w:rPr>
        <w:t xml:space="preserve"> по выполнению стратегических задач</w:t>
      </w:r>
      <w:r w:rsidR="00A468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4686B" w:rsidRPr="003E6753">
        <w:rPr>
          <w:rFonts w:ascii="Times New Roman" w:hAnsi="Times New Roman"/>
          <w:color w:val="000000"/>
          <w:sz w:val="28"/>
          <w:szCs w:val="28"/>
        </w:rPr>
        <w:t>определенных в локальном нормативном акте</w:t>
      </w:r>
      <w:r w:rsidR="004B2070" w:rsidRPr="004B2070">
        <w:rPr>
          <w:rFonts w:ascii="Times New Roman" w:eastAsia="Calibri" w:hAnsi="Times New Roman"/>
          <w:sz w:val="24"/>
          <w:szCs w:val="24"/>
        </w:rPr>
        <w:t xml:space="preserve"> </w:t>
      </w:r>
      <w:r w:rsidR="004B2070" w:rsidRPr="004B2070">
        <w:rPr>
          <w:rFonts w:ascii="Times New Roman" w:eastAsia="Calibri" w:hAnsi="Times New Roman"/>
          <w:sz w:val="28"/>
          <w:szCs w:val="28"/>
        </w:rPr>
        <w:t>«Стратегический план развития ГБПОУ «СОУОР» на 2015-20 гг.»</w:t>
      </w:r>
      <w:r w:rsidR="003E6753" w:rsidRPr="004B2070">
        <w:rPr>
          <w:rFonts w:ascii="Times New Roman" w:hAnsi="Times New Roman"/>
          <w:sz w:val="28"/>
          <w:szCs w:val="28"/>
        </w:rPr>
        <w:t>.</w:t>
      </w:r>
    </w:p>
    <w:p w:rsidR="003E6753" w:rsidRPr="003E6753" w:rsidRDefault="003E6753" w:rsidP="003E67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6753">
        <w:rPr>
          <w:rFonts w:ascii="Times New Roman" w:hAnsi="Times New Roman"/>
          <w:sz w:val="28"/>
          <w:szCs w:val="28"/>
        </w:rPr>
        <w:t xml:space="preserve">Учебный год в </w:t>
      </w:r>
      <w:r w:rsidR="00D34A94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е</w:t>
      </w:r>
      <w:r w:rsidRPr="003E6753">
        <w:rPr>
          <w:rFonts w:ascii="Times New Roman" w:hAnsi="Times New Roman"/>
          <w:sz w:val="28"/>
          <w:szCs w:val="28"/>
        </w:rPr>
        <w:t xml:space="preserve"> начинается 1 сентября и заканчивается</w:t>
      </w:r>
      <w:r>
        <w:rPr>
          <w:rFonts w:ascii="Times New Roman" w:hAnsi="Times New Roman"/>
          <w:sz w:val="28"/>
          <w:szCs w:val="28"/>
        </w:rPr>
        <w:t xml:space="preserve"> согласно учебному плану. </w:t>
      </w:r>
      <w:r w:rsidRPr="003E6753">
        <w:rPr>
          <w:rFonts w:ascii="Times New Roman" w:hAnsi="Times New Roman"/>
          <w:sz w:val="28"/>
          <w:szCs w:val="28"/>
        </w:rPr>
        <w:t>В течение каждого учебного года 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предоставляются зимние каникулы продолжительностью 2 недели и 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каникулы продолжительностью не менее 8 недель. 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продолжительность каникул составляет не менее 10 недель в год.</w:t>
      </w:r>
    </w:p>
    <w:p w:rsidR="003E6753" w:rsidRPr="003E6753" w:rsidRDefault="003E6753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6753">
        <w:rPr>
          <w:rFonts w:ascii="Times New Roman" w:hAnsi="Times New Roman"/>
          <w:sz w:val="28"/>
          <w:szCs w:val="28"/>
        </w:rPr>
        <w:t xml:space="preserve">Основными видами учебных занятий в </w:t>
      </w:r>
      <w:r w:rsidR="00D34A94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е</w:t>
      </w:r>
      <w:r w:rsidRPr="003E6753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учебное занятие</w:t>
      </w:r>
      <w:r w:rsidRPr="003E6753">
        <w:rPr>
          <w:rFonts w:ascii="Times New Roman" w:hAnsi="Times New Roman"/>
          <w:sz w:val="28"/>
          <w:szCs w:val="28"/>
        </w:rPr>
        <w:t>, семинар, практическое занятие, контрольная работа, консультация, самостоятельная работа,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производстве</w:t>
      </w:r>
      <w:r w:rsidR="00D51F3B">
        <w:rPr>
          <w:rFonts w:ascii="Times New Roman" w:hAnsi="Times New Roman"/>
          <w:sz w:val="28"/>
          <w:szCs w:val="28"/>
        </w:rPr>
        <w:t>нная (профессиональная) практика</w:t>
      </w:r>
      <w:r w:rsidRPr="003E6753">
        <w:rPr>
          <w:rFonts w:ascii="Times New Roman" w:hAnsi="Times New Roman"/>
          <w:sz w:val="28"/>
          <w:szCs w:val="28"/>
        </w:rPr>
        <w:t>, выполнение выпускной квалификационной работы, а также могут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проводиться другие виды учебных занятий.</w:t>
      </w:r>
    </w:p>
    <w:p w:rsidR="003E6753" w:rsidRPr="003E6753" w:rsidRDefault="003E6753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6753">
        <w:rPr>
          <w:rFonts w:ascii="Times New Roman" w:hAnsi="Times New Roman"/>
          <w:sz w:val="28"/>
          <w:szCs w:val="28"/>
        </w:rPr>
        <w:t>Для всех видов аудиторных занятий академический час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устанавливается продолжительностью 45 минут с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перерывом между занятиями не менее 10 минут.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Объем обязательных (аудиторных) учебных занятий студентов в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период теоретического обучения составляет 36 часов в неделю.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Максимальная нагрузка студента в период теоретического обучения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составляет 54 часа в неделю и включает все виды аудиторных и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 xml:space="preserve">внеаудиторных самостоятельных работ студентов в </w:t>
      </w:r>
      <w:r w:rsidR="00D34A94">
        <w:rPr>
          <w:rFonts w:ascii="Times New Roman" w:hAnsi="Times New Roman"/>
          <w:sz w:val="28"/>
          <w:szCs w:val="28"/>
        </w:rPr>
        <w:t>техникуме</w:t>
      </w:r>
      <w:r w:rsidRPr="003E6753">
        <w:rPr>
          <w:rFonts w:ascii="Times New Roman" w:hAnsi="Times New Roman"/>
          <w:sz w:val="28"/>
          <w:szCs w:val="28"/>
        </w:rPr>
        <w:t xml:space="preserve"> и вне </w:t>
      </w:r>
      <w:r w:rsidR="00F90D96" w:rsidRPr="003E6753">
        <w:rPr>
          <w:rFonts w:ascii="Times New Roman" w:hAnsi="Times New Roman"/>
          <w:sz w:val="28"/>
          <w:szCs w:val="28"/>
        </w:rPr>
        <w:t>него</w:t>
      </w:r>
      <w:r w:rsidRPr="003E6753">
        <w:rPr>
          <w:rFonts w:ascii="Times New Roman" w:hAnsi="Times New Roman"/>
          <w:sz w:val="28"/>
          <w:szCs w:val="28"/>
        </w:rPr>
        <w:t>.</w:t>
      </w:r>
    </w:p>
    <w:p w:rsidR="006023F8" w:rsidRDefault="003E6753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6753">
        <w:rPr>
          <w:rFonts w:ascii="Times New Roman" w:hAnsi="Times New Roman"/>
          <w:sz w:val="28"/>
          <w:szCs w:val="28"/>
        </w:rPr>
        <w:t>Учебная неделя включает 5 рабочих дней.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Последовательность и чередование занятий в каждой учебной группе</w:t>
      </w:r>
      <w:r w:rsidR="006023F8">
        <w:rPr>
          <w:rFonts w:ascii="Times New Roman" w:hAnsi="Times New Roman"/>
          <w:sz w:val="28"/>
          <w:szCs w:val="28"/>
        </w:rPr>
        <w:t xml:space="preserve"> </w:t>
      </w:r>
      <w:r w:rsidRPr="003E6753">
        <w:rPr>
          <w:rFonts w:ascii="Times New Roman" w:hAnsi="Times New Roman"/>
          <w:sz w:val="28"/>
          <w:szCs w:val="28"/>
        </w:rPr>
        <w:t>определяется расписа</w:t>
      </w:r>
      <w:r w:rsidR="006023F8">
        <w:rPr>
          <w:rFonts w:ascii="Times New Roman" w:hAnsi="Times New Roman"/>
          <w:sz w:val="28"/>
          <w:szCs w:val="28"/>
        </w:rPr>
        <w:t>нием занятий и распорядком дня.</w:t>
      </w:r>
    </w:p>
    <w:p w:rsidR="006023F8" w:rsidRDefault="006023F8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23F8">
        <w:rPr>
          <w:rFonts w:ascii="Times New Roman" w:hAnsi="Times New Roman"/>
          <w:sz w:val="28"/>
          <w:szCs w:val="28"/>
        </w:rPr>
        <w:lastRenderedPageBreak/>
        <w:t xml:space="preserve">Объем тренировочной нагрузки </w:t>
      </w:r>
      <w:r>
        <w:rPr>
          <w:rFonts w:ascii="Times New Roman" w:hAnsi="Times New Roman"/>
          <w:sz w:val="28"/>
          <w:szCs w:val="28"/>
        </w:rPr>
        <w:t>студента</w:t>
      </w:r>
      <w:r w:rsidRPr="006023F8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Pr="006023F8">
        <w:rPr>
          <w:rFonts w:ascii="Times New Roman" w:hAnsi="Times New Roman"/>
          <w:sz w:val="28"/>
          <w:szCs w:val="28"/>
        </w:rPr>
        <w:t>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3F8">
        <w:rPr>
          <w:rFonts w:ascii="Times New Roman" w:hAnsi="Times New Roman"/>
          <w:sz w:val="28"/>
          <w:szCs w:val="28"/>
        </w:rPr>
        <w:t>соответствии с календарным планом подготовки спортсмена, медицинскими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3F8">
        <w:rPr>
          <w:rFonts w:ascii="Times New Roman" w:hAnsi="Times New Roman"/>
          <w:sz w:val="28"/>
          <w:szCs w:val="28"/>
        </w:rPr>
        <w:t>рекомендациями.</w:t>
      </w:r>
    </w:p>
    <w:p w:rsidR="004C05DF" w:rsidRDefault="004C05DF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студентов по основной профессиональной образовательной программе проводится в здании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, спортивная подготовка студентов, ввиду отсутствия у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2B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 xml:space="preserve">материальной базы, проводится на базе </w:t>
      </w:r>
      <w:r w:rsidRPr="005E2C21">
        <w:rPr>
          <w:rFonts w:ascii="Times New Roman" w:hAnsi="Times New Roman"/>
          <w:sz w:val="28"/>
          <w:szCs w:val="28"/>
        </w:rPr>
        <w:t>учреждений дополнительного образования спортивной направленности г</w:t>
      </w:r>
      <w:r w:rsidR="00600C2B">
        <w:rPr>
          <w:rFonts w:ascii="Times New Roman" w:hAnsi="Times New Roman"/>
          <w:sz w:val="28"/>
          <w:szCs w:val="28"/>
        </w:rPr>
        <w:t>г</w:t>
      </w:r>
      <w:r w:rsidR="00AE2FC3">
        <w:rPr>
          <w:rFonts w:ascii="Times New Roman" w:hAnsi="Times New Roman"/>
          <w:sz w:val="28"/>
          <w:szCs w:val="28"/>
        </w:rPr>
        <w:t>.</w:t>
      </w:r>
      <w:r w:rsidRPr="005E2C21">
        <w:rPr>
          <w:rFonts w:ascii="Times New Roman" w:hAnsi="Times New Roman"/>
          <w:sz w:val="28"/>
          <w:szCs w:val="28"/>
        </w:rPr>
        <w:t xml:space="preserve"> Саратова</w:t>
      </w:r>
      <w:r w:rsidR="00AE2FC3">
        <w:rPr>
          <w:rFonts w:ascii="Times New Roman" w:hAnsi="Times New Roman"/>
          <w:sz w:val="28"/>
          <w:szCs w:val="28"/>
        </w:rPr>
        <w:t xml:space="preserve"> и Энгельса.</w:t>
      </w:r>
    </w:p>
    <w:p w:rsidR="001C7E8E" w:rsidRDefault="00AE2FC3" w:rsidP="006023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студентов по основной профессиональной образовательной программе </w:t>
      </w:r>
      <w:r w:rsidR="001C7E8E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а</w:t>
      </w:r>
      <w:r w:rsidR="001C7E8E">
        <w:rPr>
          <w:rFonts w:ascii="Times New Roman" w:hAnsi="Times New Roman"/>
          <w:sz w:val="28"/>
          <w:szCs w:val="28"/>
        </w:rPr>
        <w:t xml:space="preserve"> на концепции педагогики сотрудниче</w:t>
      </w:r>
      <w:r w:rsidR="00105FC5">
        <w:rPr>
          <w:rFonts w:ascii="Times New Roman" w:hAnsi="Times New Roman"/>
          <w:sz w:val="28"/>
          <w:szCs w:val="28"/>
        </w:rPr>
        <w:t>ства и акмеологическом подходе.</w:t>
      </w:r>
    </w:p>
    <w:p w:rsidR="00105FC5" w:rsidRDefault="00105FC5" w:rsidP="00105F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</w:t>
      </w:r>
      <w:r w:rsidRPr="00686B56">
        <w:rPr>
          <w:rFonts w:ascii="Times New Roman" w:hAnsi="Times New Roman"/>
          <w:sz w:val="28"/>
          <w:szCs w:val="28"/>
        </w:rPr>
        <w:t>ешением Совета техникума от</w:t>
      </w:r>
      <w:r>
        <w:rPr>
          <w:rFonts w:ascii="Times New Roman" w:hAnsi="Times New Roman"/>
          <w:sz w:val="28"/>
          <w:szCs w:val="28"/>
        </w:rPr>
        <w:t xml:space="preserve"> 13 января 2015 г. (протокол № 4</w:t>
      </w:r>
      <w:r w:rsidRPr="00686B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61">
        <w:rPr>
          <w:rFonts w:ascii="Times New Roman" w:hAnsi="Times New Roman"/>
          <w:sz w:val="28"/>
          <w:szCs w:val="28"/>
        </w:rPr>
        <w:t>в образовательном процессе училища</w:t>
      </w:r>
      <w:r>
        <w:rPr>
          <w:rFonts w:ascii="Times New Roman" w:hAnsi="Times New Roman"/>
          <w:sz w:val="28"/>
          <w:szCs w:val="28"/>
        </w:rPr>
        <w:t xml:space="preserve"> применяются следующие образовательные технологии:</w:t>
      </w:r>
    </w:p>
    <w:p w:rsidR="00105FC5" w:rsidRPr="00940499" w:rsidRDefault="00105FC5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color w:val="000000"/>
          <w:sz w:val="28"/>
          <w:szCs w:val="28"/>
        </w:rPr>
        <w:t>проекторная деятельность;</w:t>
      </w:r>
    </w:p>
    <w:p w:rsidR="00105FC5" w:rsidRPr="00940499" w:rsidRDefault="00105FC5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color w:val="000000"/>
          <w:sz w:val="28"/>
          <w:szCs w:val="28"/>
        </w:rPr>
        <w:t>информационные (информационные компьютерные) технологии;</w:t>
      </w:r>
    </w:p>
    <w:p w:rsidR="00105FC5" w:rsidRPr="00940499" w:rsidRDefault="00105FC5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color w:val="000000"/>
          <w:sz w:val="28"/>
          <w:szCs w:val="28"/>
        </w:rPr>
        <w:t>личностно-ориентированное обучение И.С. Якиманской;</w:t>
      </w:r>
    </w:p>
    <w:p w:rsidR="00105FC5" w:rsidRPr="0006175E" w:rsidRDefault="00105FC5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color w:val="000000"/>
          <w:sz w:val="28"/>
          <w:szCs w:val="28"/>
        </w:rPr>
        <w:t>технология саморазвивающего обучения;</w:t>
      </w:r>
      <w:r w:rsidRPr="0006175E">
        <w:rPr>
          <w:b/>
          <w:sz w:val="28"/>
          <w:szCs w:val="28"/>
        </w:rPr>
        <w:t xml:space="preserve"> </w:t>
      </w:r>
    </w:p>
    <w:p w:rsidR="00105FC5" w:rsidRPr="0006175E" w:rsidRDefault="00105FC5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06175E">
        <w:rPr>
          <w:sz w:val="28"/>
          <w:szCs w:val="28"/>
        </w:rPr>
        <w:t>ехнологии развивающего обучения</w:t>
      </w:r>
      <w:r>
        <w:rPr>
          <w:sz w:val="28"/>
          <w:szCs w:val="28"/>
        </w:rPr>
        <w:t>;</w:t>
      </w:r>
    </w:p>
    <w:p w:rsidR="00105FC5" w:rsidRPr="00940499" w:rsidRDefault="00105FC5" w:rsidP="003A2AB1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sz w:val="28"/>
          <w:szCs w:val="28"/>
        </w:rPr>
        <w:t>гуманно-личностная технология Ш.А. Амонашвили</w:t>
      </w:r>
    </w:p>
    <w:p w:rsidR="00105FC5" w:rsidRPr="008E4D61" w:rsidRDefault="00105FC5" w:rsidP="00105F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D61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етодики</w:t>
      </w:r>
      <w:r w:rsidRPr="008E4D61">
        <w:rPr>
          <w:rFonts w:ascii="Times New Roman" w:hAnsi="Times New Roman"/>
          <w:sz w:val="28"/>
          <w:szCs w:val="28"/>
        </w:rPr>
        <w:t xml:space="preserve"> </w:t>
      </w:r>
      <w:r w:rsidRPr="00686B56">
        <w:rPr>
          <w:rFonts w:ascii="Times New Roman" w:eastAsia="Calibri" w:hAnsi="Times New Roman"/>
          <w:sz w:val="28"/>
          <w:szCs w:val="28"/>
        </w:rPr>
        <w:t xml:space="preserve">активного социально-психологического </w:t>
      </w:r>
      <w:r w:rsidRPr="008E4D61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105FC5" w:rsidRPr="00940499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499">
        <w:rPr>
          <w:color w:val="222222"/>
          <w:sz w:val="28"/>
          <w:szCs w:val="28"/>
        </w:rPr>
        <w:t>учебная дискуссия;</w:t>
      </w:r>
    </w:p>
    <w:p w:rsidR="00105FC5" w:rsidRPr="008C7B73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499">
        <w:rPr>
          <w:color w:val="222222"/>
          <w:sz w:val="28"/>
          <w:szCs w:val="28"/>
        </w:rPr>
        <w:t>метод «круглый стол»;</w:t>
      </w:r>
    </w:p>
    <w:p w:rsidR="00105FC5" w:rsidRPr="00940499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методы проблемного обучения;</w:t>
      </w:r>
    </w:p>
    <w:p w:rsidR="00105FC5" w:rsidRPr="0006175E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499">
        <w:rPr>
          <w:color w:val="222222"/>
          <w:sz w:val="28"/>
          <w:szCs w:val="28"/>
        </w:rPr>
        <w:t>деловая игра;</w:t>
      </w:r>
    </w:p>
    <w:p w:rsidR="00105FC5" w:rsidRPr="00940499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ролевая игра;</w:t>
      </w:r>
    </w:p>
    <w:p w:rsidR="00105FC5" w:rsidRPr="00940499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  <w:tab w:val="num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499">
        <w:rPr>
          <w:color w:val="222222"/>
          <w:sz w:val="28"/>
          <w:szCs w:val="28"/>
        </w:rPr>
        <w:t>метод «мозговая атака» (интеллектуальный штурм);</w:t>
      </w:r>
    </w:p>
    <w:p w:rsidR="00105FC5" w:rsidRPr="00940499" w:rsidRDefault="00105FC5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499">
        <w:rPr>
          <w:color w:val="222222"/>
          <w:sz w:val="28"/>
          <w:szCs w:val="28"/>
        </w:rPr>
        <w:t>метод анализа конкретных ситуаций;</w:t>
      </w:r>
    </w:p>
    <w:p w:rsidR="00C61AB5" w:rsidRPr="00A43AB2" w:rsidRDefault="00105FC5" w:rsidP="00A43AB2">
      <w:pPr>
        <w:pStyle w:val="a7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105FC5">
        <w:rPr>
          <w:rFonts w:ascii="Times New Roman" w:hAnsi="Times New Roman"/>
          <w:color w:val="222222"/>
          <w:sz w:val="28"/>
          <w:szCs w:val="28"/>
        </w:rPr>
        <w:t>метод «развитие критического мышления»</w:t>
      </w:r>
      <w:r w:rsidR="00314D71" w:rsidRPr="00A43AB2">
        <w:rPr>
          <w:rFonts w:ascii="Times New Roman" w:hAnsi="Times New Roman"/>
          <w:color w:val="222222"/>
          <w:sz w:val="28"/>
          <w:szCs w:val="28"/>
        </w:rPr>
        <w:t>.</w:t>
      </w:r>
    </w:p>
    <w:p w:rsidR="00C61AB5" w:rsidRPr="00BC03C3" w:rsidRDefault="00BC03C3" w:rsidP="00EF58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03C3">
        <w:rPr>
          <w:rFonts w:ascii="Times New Roman" w:hAnsi="Times New Roman"/>
          <w:sz w:val="28"/>
          <w:szCs w:val="28"/>
        </w:rPr>
        <w:t xml:space="preserve">В рамках образовательного процесса студентам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 w:rsidRPr="00BC03C3">
        <w:rPr>
          <w:rFonts w:ascii="Times New Roman" w:hAnsi="Times New Roman"/>
          <w:sz w:val="28"/>
          <w:szCs w:val="28"/>
        </w:rPr>
        <w:t xml:space="preserve"> оказывается педагогическая и психологическая поддержка.</w:t>
      </w:r>
    </w:p>
    <w:p w:rsidR="007B12F9" w:rsidRPr="007B12F9" w:rsidRDefault="007B12F9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Нормативная основа воспитательной работы в </w:t>
      </w:r>
      <w:r w:rsidR="007C2A06">
        <w:rPr>
          <w:rFonts w:ascii="Times New Roman" w:hAnsi="Times New Roman"/>
          <w:sz w:val="28"/>
          <w:szCs w:val="28"/>
        </w:rPr>
        <w:t>техникуме</w:t>
      </w:r>
      <w:r w:rsidRPr="007B12F9">
        <w:rPr>
          <w:rFonts w:ascii="Times New Roman" w:hAnsi="Times New Roman"/>
          <w:sz w:val="28"/>
          <w:szCs w:val="28"/>
        </w:rPr>
        <w:t xml:space="preserve"> содержится в следующих локальных нормативных актах:</w:t>
      </w:r>
    </w:p>
    <w:p w:rsidR="007B12F9" w:rsidRPr="007B12F9" w:rsidRDefault="007B12F9" w:rsidP="003A2AB1">
      <w:pPr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>Концепция воспитательной работы.</w:t>
      </w:r>
    </w:p>
    <w:p w:rsidR="007B12F9" w:rsidRPr="007B12F9" w:rsidRDefault="007B12F9" w:rsidP="003A2AB1">
      <w:pPr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bCs/>
          <w:sz w:val="28"/>
          <w:szCs w:val="28"/>
        </w:rPr>
        <w:t>Кодекс этики и служебного поведения работников.</w:t>
      </w:r>
    </w:p>
    <w:p w:rsidR="007B12F9" w:rsidRPr="007B12F9" w:rsidRDefault="007B12F9" w:rsidP="003A2AB1">
      <w:pPr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>Положение о мониторинге сформир</w:t>
      </w:r>
      <w:r w:rsidR="00940DA2">
        <w:rPr>
          <w:rFonts w:ascii="Times New Roman" w:hAnsi="Times New Roman"/>
          <w:sz w:val="28"/>
          <w:szCs w:val="28"/>
        </w:rPr>
        <w:t>ованности компетенций студентов</w:t>
      </w:r>
    </w:p>
    <w:p w:rsidR="00940DA2" w:rsidRDefault="00940DA2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др. </w:t>
      </w:r>
    </w:p>
    <w:p w:rsidR="007B12F9" w:rsidRPr="007B12F9" w:rsidRDefault="007C2A06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</w:t>
      </w:r>
      <w:r w:rsidR="007B12F9" w:rsidRPr="007B12F9">
        <w:rPr>
          <w:rFonts w:ascii="Times New Roman" w:hAnsi="Times New Roman"/>
          <w:sz w:val="28"/>
          <w:szCs w:val="28"/>
        </w:rPr>
        <w:t>, в соответствии с уставом,</w:t>
      </w:r>
      <w:r>
        <w:rPr>
          <w:rFonts w:ascii="Times New Roman" w:hAnsi="Times New Roman"/>
          <w:sz w:val="28"/>
          <w:szCs w:val="28"/>
        </w:rPr>
        <w:t xml:space="preserve"> ориентирован</w:t>
      </w:r>
      <w:r w:rsidR="007B12F9" w:rsidRPr="007B12F9">
        <w:rPr>
          <w:rFonts w:ascii="Times New Roman" w:hAnsi="Times New Roman"/>
          <w:sz w:val="28"/>
          <w:szCs w:val="28"/>
        </w:rPr>
        <w:t xml:space="preserve"> на подготовку тренеров-преподавателей для спортивных школ Саратовской области. В результате анализа литературы по должностным обязанностям тренера-преподавателя</w:t>
      </w:r>
      <w:r w:rsidR="007B12F9" w:rsidRPr="007B12F9">
        <w:rPr>
          <w:rFonts w:ascii="Times New Roman" w:hAnsi="Times New Roman"/>
          <w:bCs/>
          <w:color w:val="000000"/>
          <w:sz w:val="28"/>
          <w:szCs w:val="28"/>
        </w:rPr>
        <w:t>, личности успешного человека, личности успешного тренера, а также в результате своих исследований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B12F9" w:rsidRPr="007B12F9">
        <w:rPr>
          <w:rFonts w:ascii="Times New Roman" w:hAnsi="Times New Roman"/>
          <w:bCs/>
          <w:color w:val="000000"/>
          <w:sz w:val="28"/>
          <w:szCs w:val="28"/>
        </w:rPr>
        <w:t xml:space="preserve"> были выявлены следующие </w:t>
      </w:r>
      <w:r w:rsidR="007B12F9" w:rsidRPr="007B12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личностные качества, которыми должен обладать выпускник </w:t>
      </w:r>
      <w:r w:rsidR="007B12F9" w:rsidRPr="007B12F9">
        <w:rPr>
          <w:rFonts w:ascii="Times New Roman" w:hAnsi="Times New Roman"/>
          <w:sz w:val="28"/>
          <w:szCs w:val="28"/>
        </w:rPr>
        <w:t>для успешной профессиональной деятельности в качестве тренера-преподавателя: интеллект, эмоциональная устойчивость, определенность взглядов, стремление к творчеству, гибкое поведение, потребность в самосовершенствовании, организаторские качества, волевые профессиональные качества, коммуникативные качества, тактичность.</w:t>
      </w:r>
    </w:p>
    <w:p w:rsidR="007B12F9" w:rsidRPr="007B12F9" w:rsidRDefault="007B12F9" w:rsidP="007B12F9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В систему образовательной деятельности по формированию личности студентов входят тренинги, дифференцированная работа с категориями студентов, выбор индивидуальных образовательных траекторий для студентов, применение в образовательном процессе современных образовательных технологий и методик активного социально-психологического обучения, волонтерское движение, исследовательская деятельность студентов и др., что позволяет обеспечить не только </w:t>
      </w:r>
      <w:r w:rsidRPr="007B12F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результативность освоения студентами образовательной программы, но и реализацию требований </w:t>
      </w:r>
      <w:r w:rsidR="008A36DC">
        <w:rPr>
          <w:rFonts w:ascii="Times New Roman" w:hAnsi="Times New Roman"/>
          <w:sz w:val="28"/>
          <w:szCs w:val="28"/>
        </w:rPr>
        <w:t>техникума</w:t>
      </w:r>
      <w:r w:rsidRPr="007B12F9">
        <w:rPr>
          <w:rFonts w:ascii="Times New Roman" w:hAnsi="Times New Roman"/>
          <w:sz w:val="28"/>
          <w:szCs w:val="28"/>
        </w:rPr>
        <w:t xml:space="preserve"> </w:t>
      </w:r>
      <w:r w:rsidRPr="007B12F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 личности выпускника</w:t>
      </w:r>
      <w:r w:rsidRPr="007B12F9">
        <w:rPr>
          <w:rFonts w:ascii="Times New Roman" w:hAnsi="Times New Roman"/>
          <w:sz w:val="28"/>
          <w:szCs w:val="28"/>
        </w:rPr>
        <w:t>.</w:t>
      </w:r>
    </w:p>
    <w:p w:rsidR="007B12F9" w:rsidRPr="007B12F9" w:rsidRDefault="007B12F9" w:rsidP="007B12F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В </w:t>
      </w:r>
      <w:r w:rsidRPr="007C2A06">
        <w:rPr>
          <w:rFonts w:ascii="Times New Roman" w:hAnsi="Times New Roman"/>
          <w:sz w:val="28"/>
          <w:szCs w:val="28"/>
        </w:rPr>
        <w:t>систему тренингов</w:t>
      </w:r>
      <w:r w:rsidRPr="007B12F9">
        <w:rPr>
          <w:rFonts w:ascii="Times New Roman" w:hAnsi="Times New Roman"/>
          <w:sz w:val="28"/>
          <w:szCs w:val="28"/>
        </w:rPr>
        <w:t xml:space="preserve"> для нового набора студентов входят тренинги познавательных процессов, творческих способностей, общения, поведения в разных (в т.ч. конфликтных) ситуациях, уверенности в себ</w:t>
      </w:r>
      <w:r w:rsidR="000A5D8D">
        <w:rPr>
          <w:rFonts w:ascii="Times New Roman" w:hAnsi="Times New Roman"/>
          <w:sz w:val="28"/>
          <w:szCs w:val="28"/>
        </w:rPr>
        <w:t>е, адекватности самооценки и т.п</w:t>
      </w:r>
      <w:r w:rsidRPr="007B12F9">
        <w:rPr>
          <w:rFonts w:ascii="Times New Roman" w:hAnsi="Times New Roman"/>
          <w:sz w:val="28"/>
          <w:szCs w:val="28"/>
        </w:rPr>
        <w:t xml:space="preserve">. Тренинговые занятия проводятся </w:t>
      </w:r>
      <w:r w:rsidR="007C2A06">
        <w:rPr>
          <w:rFonts w:ascii="Times New Roman" w:hAnsi="Times New Roman"/>
          <w:sz w:val="28"/>
          <w:szCs w:val="28"/>
        </w:rPr>
        <w:t>педагогами</w:t>
      </w:r>
      <w:r w:rsidRPr="007B12F9">
        <w:rPr>
          <w:rFonts w:ascii="Times New Roman" w:hAnsi="Times New Roman"/>
          <w:sz w:val="28"/>
          <w:szCs w:val="28"/>
        </w:rPr>
        <w:t xml:space="preserve"> </w:t>
      </w:r>
      <w:r w:rsidR="007C2A06">
        <w:rPr>
          <w:rFonts w:ascii="Times New Roman" w:hAnsi="Times New Roman"/>
          <w:sz w:val="28"/>
          <w:szCs w:val="28"/>
        </w:rPr>
        <w:t>техникума</w:t>
      </w:r>
      <w:r w:rsidRPr="007B12F9">
        <w:rPr>
          <w:rFonts w:ascii="Times New Roman" w:hAnsi="Times New Roman"/>
          <w:sz w:val="28"/>
          <w:szCs w:val="28"/>
        </w:rPr>
        <w:t>, которые обладают способностью свободно и откровенно общаться со студентами.</w:t>
      </w:r>
    </w:p>
    <w:p w:rsidR="007B12F9" w:rsidRPr="007B12F9" w:rsidRDefault="007B12F9" w:rsidP="007B12F9">
      <w:pPr>
        <w:tabs>
          <w:tab w:val="left" w:pos="993"/>
        </w:tabs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7C2A06">
        <w:rPr>
          <w:rFonts w:ascii="Times New Roman" w:hAnsi="Times New Roman"/>
          <w:sz w:val="28"/>
          <w:szCs w:val="28"/>
        </w:rPr>
        <w:t>Дифференцированная работа с отдельными категориями студентов</w:t>
      </w:r>
      <w:r w:rsidRPr="007B12F9">
        <w:rPr>
          <w:rFonts w:ascii="Times New Roman" w:hAnsi="Times New Roman"/>
          <w:sz w:val="28"/>
          <w:szCs w:val="28"/>
        </w:rPr>
        <w:t xml:space="preserve"> включает воспитательную работу с такими категориями студентов, как </w:t>
      </w:r>
      <w:r w:rsidRPr="007B12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слабоуспевающие студенты,</w:t>
      </w:r>
      <w:r w:rsidRPr="007B1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студенты </w:t>
      </w:r>
      <w:r w:rsidRPr="007B12F9">
        <w:rPr>
          <w:rFonts w:ascii="Times New Roman" w:hAnsi="Times New Roman"/>
          <w:sz w:val="28"/>
          <w:szCs w:val="28"/>
        </w:rPr>
        <w:t>группы риска (студентами с отклоняющимся или девиантным поведением, с социальными отклонениями) и одаренные студенты.</w:t>
      </w:r>
    </w:p>
    <w:p w:rsidR="007B12F9" w:rsidRPr="007B12F9" w:rsidRDefault="007B12F9" w:rsidP="007B12F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Мониторинг поведения (деятельности) студентов ведется </w:t>
      </w:r>
      <w:r w:rsidRPr="007B12F9">
        <w:rPr>
          <w:rFonts w:ascii="Times New Roman" w:hAnsi="Times New Roman"/>
          <w:sz w:val="28"/>
          <w:szCs w:val="28"/>
        </w:rPr>
        <w:t>в форме естественного наблюдения, проведения бесед (собеседований) студентов с педагогическими сотрудниками, консультаций с тренерами, воспитанниками которых являются студенты, опросов, психологических исследований личности студентов.</w:t>
      </w:r>
    </w:p>
    <w:p w:rsidR="007B12F9" w:rsidRPr="007B12F9" w:rsidRDefault="007B12F9" w:rsidP="007B12F9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Студенты </w:t>
      </w:r>
      <w:r w:rsidR="007C2A06">
        <w:rPr>
          <w:rFonts w:ascii="Times New Roman" w:hAnsi="Times New Roman"/>
          <w:sz w:val="28"/>
          <w:szCs w:val="28"/>
        </w:rPr>
        <w:t>техникума</w:t>
      </w:r>
      <w:r w:rsidRPr="007B12F9">
        <w:rPr>
          <w:rFonts w:ascii="Times New Roman" w:eastAsia="Calibri" w:hAnsi="Times New Roman"/>
          <w:sz w:val="28"/>
          <w:szCs w:val="28"/>
        </w:rPr>
        <w:t xml:space="preserve"> принимают </w:t>
      </w:r>
      <w:r w:rsidRPr="007B12F9">
        <w:rPr>
          <w:rFonts w:ascii="Times New Roman" w:hAnsi="Times New Roman"/>
          <w:sz w:val="28"/>
          <w:szCs w:val="28"/>
        </w:rPr>
        <w:t xml:space="preserve">участие в </w:t>
      </w:r>
      <w:r w:rsidRPr="007C2A06">
        <w:rPr>
          <w:rFonts w:ascii="Times New Roman" w:hAnsi="Times New Roman"/>
          <w:sz w:val="28"/>
          <w:szCs w:val="28"/>
        </w:rPr>
        <w:t>реализации социально-ориентированного</w:t>
      </w:r>
      <w:r w:rsidRPr="007C2A06">
        <w:rPr>
          <w:rFonts w:ascii="Times New Roman" w:eastAsia="Calibri" w:hAnsi="Times New Roman"/>
          <w:sz w:val="28"/>
          <w:szCs w:val="28"/>
        </w:rPr>
        <w:t xml:space="preserve"> проекта «Волонтерское движение».</w:t>
      </w:r>
      <w:r w:rsidRPr="007B12F9">
        <w:rPr>
          <w:rFonts w:ascii="Times New Roman" w:eastAsia="Calibri" w:hAnsi="Times New Roman"/>
          <w:sz w:val="28"/>
          <w:szCs w:val="28"/>
        </w:rPr>
        <w:t xml:space="preserve"> В задачи волонтерского движения входят:</w:t>
      </w:r>
    </w:p>
    <w:p w:rsidR="007B12F9" w:rsidRPr="007B12F9" w:rsidRDefault="007B12F9" w:rsidP="003A2AB1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развитие студенческого волонтерского движения, приобщение к добровольческой деятельности студентов  </w:t>
      </w:r>
      <w:r w:rsidR="005B6FE5">
        <w:rPr>
          <w:rFonts w:ascii="Times New Roman" w:hAnsi="Times New Roman"/>
          <w:sz w:val="28"/>
          <w:szCs w:val="28"/>
        </w:rPr>
        <w:t>техникума</w:t>
      </w:r>
      <w:r w:rsidRPr="007B12F9">
        <w:rPr>
          <w:rFonts w:ascii="Times New Roman" w:hAnsi="Times New Roman"/>
          <w:sz w:val="28"/>
          <w:szCs w:val="28"/>
        </w:rPr>
        <w:t>;</w:t>
      </w:r>
    </w:p>
    <w:p w:rsidR="007B12F9" w:rsidRPr="007B12F9" w:rsidRDefault="007B12F9" w:rsidP="003A2AB1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>формирование позитивного влияния на студентов при выборе ими жизненных ценностей, повышение их активной жизненной позиции;</w:t>
      </w:r>
    </w:p>
    <w:p w:rsidR="007B12F9" w:rsidRPr="007B12F9" w:rsidRDefault="007B12F9" w:rsidP="003A2AB1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>формирование навыков и умений противостоять негативным явлениям;</w:t>
      </w:r>
    </w:p>
    <w:p w:rsidR="007B12F9" w:rsidRPr="007B12F9" w:rsidRDefault="007B12F9" w:rsidP="003A2AB1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>пропаганда здорового образа жизни, формирование правовой культуры, гражданского самосознания, навыков межличностного общения.</w:t>
      </w:r>
    </w:p>
    <w:p w:rsidR="007B12F9" w:rsidRPr="007B12F9" w:rsidRDefault="007B12F9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2A06">
        <w:rPr>
          <w:rFonts w:ascii="Times New Roman" w:hAnsi="Times New Roman"/>
          <w:sz w:val="28"/>
          <w:szCs w:val="28"/>
        </w:rPr>
        <w:lastRenderedPageBreak/>
        <w:t>Исследовательская (в т.ч. экспериментальная) деятельность студентов</w:t>
      </w:r>
      <w:r w:rsidRPr="007B12F9">
        <w:rPr>
          <w:rFonts w:ascii="Times New Roman" w:hAnsi="Times New Roman"/>
          <w:sz w:val="28"/>
          <w:szCs w:val="28"/>
        </w:rPr>
        <w:t xml:space="preserve"> осуществляется в </w:t>
      </w:r>
      <w:r w:rsidR="000A5D8D">
        <w:rPr>
          <w:rFonts w:ascii="Times New Roman" w:hAnsi="Times New Roman"/>
          <w:sz w:val="28"/>
          <w:szCs w:val="28"/>
        </w:rPr>
        <w:t xml:space="preserve">течение всего периода обучения. Результаты </w:t>
      </w:r>
      <w:r w:rsidRPr="007B12F9">
        <w:rPr>
          <w:rFonts w:ascii="Times New Roman" w:hAnsi="Times New Roman"/>
          <w:sz w:val="28"/>
          <w:szCs w:val="28"/>
        </w:rPr>
        <w:t>исследовательской  и инновационной деятельности освещаются на студенческих научно-практических конференциях</w:t>
      </w:r>
      <w:r w:rsidRPr="007B12F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публикуются в интернете.</w:t>
      </w:r>
    </w:p>
    <w:p w:rsidR="007B12F9" w:rsidRPr="007B12F9" w:rsidRDefault="007B12F9" w:rsidP="007B12F9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Организация кружков, секций общекультурной, общеинтеллектуальной, социально-нравственной направленности локальными нормативными актами </w:t>
      </w:r>
      <w:r w:rsidR="000A5D8D">
        <w:rPr>
          <w:rFonts w:ascii="Times New Roman" w:hAnsi="Times New Roman"/>
          <w:sz w:val="28"/>
          <w:szCs w:val="28"/>
        </w:rPr>
        <w:t>техникума</w:t>
      </w:r>
      <w:r w:rsidRPr="007B12F9">
        <w:rPr>
          <w:rFonts w:ascii="Times New Roman" w:hAnsi="Times New Roman"/>
          <w:sz w:val="28"/>
          <w:szCs w:val="28"/>
        </w:rPr>
        <w:t xml:space="preserve"> не предусмотрена, что связано со спецификой контингента студентов (ежедневными учебно-тренировочными занятиями, выездами на учебно-тренировочные сборы и спортивные соревнования).</w:t>
      </w:r>
      <w:r w:rsidRPr="007B12F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61AB5" w:rsidRDefault="007B12F9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12F9">
        <w:rPr>
          <w:rFonts w:ascii="Times New Roman" w:hAnsi="Times New Roman"/>
          <w:sz w:val="28"/>
          <w:szCs w:val="28"/>
        </w:rPr>
        <w:t xml:space="preserve">Итогом воспитательной работы в </w:t>
      </w:r>
      <w:r w:rsidR="00DF2F08">
        <w:rPr>
          <w:rFonts w:ascii="Times New Roman" w:hAnsi="Times New Roman"/>
          <w:sz w:val="28"/>
          <w:szCs w:val="28"/>
        </w:rPr>
        <w:t>техникуме</w:t>
      </w:r>
      <w:r w:rsidRPr="007B12F9">
        <w:rPr>
          <w:rFonts w:ascii="Times New Roman" w:hAnsi="Times New Roman"/>
          <w:sz w:val="28"/>
          <w:szCs w:val="28"/>
        </w:rPr>
        <w:t xml:space="preserve"> следует считать результаты выходной диагностики динамики изменений личностных кач</w:t>
      </w:r>
      <w:r w:rsidR="00940DA2">
        <w:rPr>
          <w:rFonts w:ascii="Times New Roman" w:hAnsi="Times New Roman"/>
          <w:sz w:val="28"/>
          <w:szCs w:val="28"/>
        </w:rPr>
        <w:t>еств студентов выпускного курса</w:t>
      </w:r>
      <w:r w:rsidR="000A5D8D">
        <w:rPr>
          <w:rFonts w:ascii="Times New Roman" w:hAnsi="Times New Roman"/>
          <w:sz w:val="28"/>
          <w:szCs w:val="28"/>
        </w:rPr>
        <w:t>.</w:t>
      </w:r>
    </w:p>
    <w:p w:rsidR="0075519F" w:rsidRPr="004046D5" w:rsidRDefault="0075519F" w:rsidP="0075519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6D5">
        <w:rPr>
          <w:sz w:val="28"/>
          <w:szCs w:val="28"/>
        </w:rPr>
        <w:t xml:space="preserve">Спортивная подготовка студентов  ГБПОУ «СОУОР» в </w:t>
      </w:r>
      <w:r w:rsidR="000A5D8D">
        <w:rPr>
          <w:sz w:val="28"/>
          <w:szCs w:val="28"/>
        </w:rPr>
        <w:t>отчетный период</w:t>
      </w:r>
      <w:r w:rsidRPr="004046D5">
        <w:rPr>
          <w:sz w:val="28"/>
          <w:szCs w:val="28"/>
        </w:rPr>
        <w:t xml:space="preserve"> проходила на базах  ДЮСШ, СДЮШОР, спортивных клубов и обществ Саратовской   области по 34  видам спорта.  </w:t>
      </w:r>
    </w:p>
    <w:p w:rsidR="00940DA2" w:rsidRPr="007B12F9" w:rsidRDefault="00940DA2" w:rsidP="007B12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050" w:rsidRPr="00490050" w:rsidRDefault="00490050" w:rsidP="00490050">
      <w:pPr>
        <w:jc w:val="center"/>
        <w:rPr>
          <w:rFonts w:ascii="Times New Roman" w:hAnsi="Times New Roman"/>
          <w:b/>
          <w:sz w:val="28"/>
          <w:szCs w:val="28"/>
        </w:rPr>
      </w:pPr>
      <w:r w:rsidRPr="00490050">
        <w:rPr>
          <w:rFonts w:ascii="Times New Roman" w:hAnsi="Times New Roman"/>
          <w:b/>
          <w:sz w:val="28"/>
          <w:szCs w:val="28"/>
        </w:rPr>
        <w:t>4.2</w:t>
      </w:r>
      <w:r w:rsidR="000D3F0B">
        <w:rPr>
          <w:rFonts w:ascii="Times New Roman" w:hAnsi="Times New Roman"/>
          <w:b/>
          <w:sz w:val="28"/>
          <w:szCs w:val="28"/>
        </w:rPr>
        <w:t>.</w:t>
      </w:r>
      <w:r w:rsidRPr="00490050">
        <w:rPr>
          <w:rFonts w:ascii="Times New Roman" w:hAnsi="Times New Roman"/>
          <w:b/>
          <w:sz w:val="28"/>
          <w:szCs w:val="28"/>
        </w:rPr>
        <w:t xml:space="preserve"> Качество подготовки студентов</w:t>
      </w:r>
    </w:p>
    <w:p w:rsidR="00490050" w:rsidRDefault="00490050" w:rsidP="00EF58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C21" w:rsidRPr="003D1716" w:rsidRDefault="005E2C21" w:rsidP="00A307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2C21">
        <w:rPr>
          <w:rFonts w:ascii="Times New Roman" w:hAnsi="Times New Roman"/>
          <w:sz w:val="28"/>
          <w:szCs w:val="28"/>
        </w:rPr>
        <w:t xml:space="preserve">Комплектование </w:t>
      </w:r>
      <w:r w:rsidR="00D34A94">
        <w:rPr>
          <w:rFonts w:ascii="Times New Roman" w:hAnsi="Times New Roman"/>
          <w:sz w:val="28"/>
          <w:szCs w:val="28"/>
        </w:rPr>
        <w:t xml:space="preserve">техникума </w:t>
      </w:r>
      <w:r w:rsidR="00275073">
        <w:rPr>
          <w:rFonts w:ascii="Times New Roman" w:hAnsi="Times New Roman"/>
          <w:sz w:val="28"/>
          <w:szCs w:val="28"/>
        </w:rPr>
        <w:t>в</w:t>
      </w:r>
      <w:r w:rsidR="006E3B2B">
        <w:rPr>
          <w:rFonts w:ascii="Times New Roman" w:hAnsi="Times New Roman"/>
          <w:sz w:val="28"/>
          <w:szCs w:val="28"/>
        </w:rPr>
        <w:t xml:space="preserve"> 2020</w:t>
      </w:r>
      <w:r w:rsidR="00275073">
        <w:rPr>
          <w:rFonts w:ascii="Times New Roman" w:hAnsi="Times New Roman"/>
          <w:sz w:val="28"/>
          <w:szCs w:val="28"/>
        </w:rPr>
        <w:t xml:space="preserve"> г.</w:t>
      </w:r>
      <w:r w:rsidRPr="005E2C21">
        <w:rPr>
          <w:rFonts w:ascii="Times New Roman" w:hAnsi="Times New Roman"/>
          <w:sz w:val="28"/>
          <w:szCs w:val="28"/>
        </w:rPr>
        <w:t xml:space="preserve">  осуществлялось согласно</w:t>
      </w:r>
      <w:r w:rsidR="006B4EF1">
        <w:rPr>
          <w:rFonts w:ascii="Times New Roman" w:hAnsi="Times New Roman"/>
          <w:sz w:val="28"/>
          <w:szCs w:val="28"/>
        </w:rPr>
        <w:t xml:space="preserve"> Порядку приема в </w:t>
      </w:r>
      <w:r w:rsidR="00D34A94">
        <w:rPr>
          <w:rFonts w:ascii="Times New Roman" w:hAnsi="Times New Roman"/>
          <w:sz w:val="28"/>
          <w:szCs w:val="28"/>
        </w:rPr>
        <w:t>техникум</w:t>
      </w:r>
      <w:r w:rsidR="006B4EF1">
        <w:rPr>
          <w:rFonts w:ascii="Times New Roman" w:hAnsi="Times New Roman"/>
          <w:sz w:val="28"/>
          <w:szCs w:val="28"/>
        </w:rPr>
        <w:t xml:space="preserve"> в 20</w:t>
      </w:r>
      <w:r w:rsidR="006E3B2B">
        <w:rPr>
          <w:rFonts w:ascii="Times New Roman" w:hAnsi="Times New Roman"/>
          <w:sz w:val="28"/>
          <w:szCs w:val="28"/>
        </w:rPr>
        <w:t>20</w:t>
      </w:r>
      <w:r w:rsidRPr="005E2C21">
        <w:rPr>
          <w:rFonts w:ascii="Times New Roman" w:hAnsi="Times New Roman"/>
          <w:sz w:val="28"/>
          <w:szCs w:val="28"/>
        </w:rPr>
        <w:t xml:space="preserve"> году, уставу </w:t>
      </w:r>
      <w:r w:rsidR="00D34A94">
        <w:rPr>
          <w:rFonts w:ascii="Times New Roman" w:hAnsi="Times New Roman"/>
          <w:sz w:val="28"/>
          <w:szCs w:val="28"/>
        </w:rPr>
        <w:t>техникума</w:t>
      </w:r>
      <w:r w:rsidRPr="005E2C21">
        <w:rPr>
          <w:rFonts w:ascii="Times New Roman" w:hAnsi="Times New Roman"/>
          <w:sz w:val="28"/>
          <w:szCs w:val="28"/>
        </w:rPr>
        <w:t xml:space="preserve">. </w:t>
      </w:r>
    </w:p>
    <w:p w:rsidR="00C42753" w:rsidRDefault="00C42753" w:rsidP="00C427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студентов </w:t>
      </w:r>
      <w:r w:rsidR="00874170">
        <w:rPr>
          <w:rFonts w:ascii="Times New Roman" w:hAnsi="Times New Roman"/>
          <w:sz w:val="28"/>
          <w:szCs w:val="28"/>
        </w:rPr>
        <w:t xml:space="preserve">по основной профессиональной образовательной программе </w:t>
      </w:r>
      <w:r>
        <w:rPr>
          <w:rFonts w:ascii="Times New Roman" w:hAnsi="Times New Roman"/>
          <w:sz w:val="28"/>
          <w:szCs w:val="28"/>
        </w:rPr>
        <w:t>оценивается как в традиционной форме (успеваемость, качество знаний, степень развитости общих и профессиональных компетенций), так и в форме исследований личностных качеств студентов и динамики их развития.</w:t>
      </w:r>
    </w:p>
    <w:p w:rsidR="002C5B55" w:rsidRPr="00243BD4" w:rsidRDefault="00C42753" w:rsidP="006508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2C5B55" w:rsidRPr="003D1716">
        <w:rPr>
          <w:rFonts w:ascii="Times New Roman" w:hAnsi="Times New Roman"/>
          <w:sz w:val="28"/>
          <w:szCs w:val="28"/>
        </w:rPr>
        <w:t>т</w:t>
      </w:r>
      <w:r w:rsidR="00490050" w:rsidRPr="003D1716">
        <w:rPr>
          <w:rFonts w:ascii="Times New Roman" w:hAnsi="Times New Roman"/>
          <w:sz w:val="28"/>
          <w:szCs w:val="28"/>
        </w:rPr>
        <w:t xml:space="preserve">екущая успеваемость студентов </w:t>
      </w:r>
      <w:r w:rsidRPr="003D1716">
        <w:rPr>
          <w:rFonts w:ascii="Times New Roman" w:hAnsi="Times New Roman"/>
          <w:sz w:val="28"/>
          <w:szCs w:val="28"/>
        </w:rPr>
        <w:t>составила</w:t>
      </w:r>
      <w:r w:rsidR="0065081A">
        <w:rPr>
          <w:rFonts w:ascii="Times New Roman" w:hAnsi="Times New Roman"/>
          <w:sz w:val="28"/>
          <w:szCs w:val="28"/>
        </w:rPr>
        <w:t xml:space="preserve"> </w:t>
      </w:r>
      <w:r w:rsidR="0065081A" w:rsidRPr="0065081A">
        <w:rPr>
          <w:rFonts w:ascii="Times New Roman" w:hAnsi="Times New Roman"/>
          <w:sz w:val="28"/>
          <w:szCs w:val="28"/>
        </w:rPr>
        <w:t>99,9%</w:t>
      </w:r>
      <w:r w:rsidR="00A30782">
        <w:rPr>
          <w:rFonts w:ascii="Times New Roman" w:hAnsi="Times New Roman"/>
          <w:sz w:val="28"/>
          <w:szCs w:val="28"/>
        </w:rPr>
        <w:t xml:space="preserve">, качество  знаний  -   </w:t>
      </w:r>
      <w:r w:rsidR="0065081A" w:rsidRPr="0065081A">
        <w:rPr>
          <w:rFonts w:ascii="Times New Roman" w:hAnsi="Times New Roman"/>
          <w:sz w:val="28"/>
          <w:szCs w:val="28"/>
        </w:rPr>
        <w:t>86,7%.</w:t>
      </w:r>
      <w:r w:rsidR="002C5B55" w:rsidRPr="003D1716">
        <w:rPr>
          <w:rFonts w:ascii="Times New Roman" w:hAnsi="Times New Roman"/>
          <w:sz w:val="28"/>
          <w:szCs w:val="28"/>
        </w:rPr>
        <w:t xml:space="preserve"> </w:t>
      </w:r>
    </w:p>
    <w:p w:rsidR="00303B6E" w:rsidRPr="00B05ED8" w:rsidRDefault="00BD31D2" w:rsidP="004461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1716">
        <w:rPr>
          <w:rFonts w:ascii="Times New Roman" w:hAnsi="Times New Roman"/>
          <w:sz w:val="28"/>
          <w:szCs w:val="28"/>
        </w:rPr>
        <w:t>По результатам промежуточной аттест</w:t>
      </w:r>
      <w:r w:rsidR="00AF6F72" w:rsidRPr="003D1716">
        <w:rPr>
          <w:rFonts w:ascii="Times New Roman" w:hAnsi="Times New Roman"/>
          <w:sz w:val="28"/>
          <w:szCs w:val="28"/>
        </w:rPr>
        <w:t>аци</w:t>
      </w:r>
      <w:r w:rsidR="00177D41" w:rsidRPr="003D1716">
        <w:rPr>
          <w:rFonts w:ascii="Times New Roman" w:hAnsi="Times New Roman"/>
          <w:sz w:val="28"/>
          <w:szCs w:val="28"/>
        </w:rPr>
        <w:t xml:space="preserve">и студентов в </w:t>
      </w:r>
      <w:r w:rsidR="00A30782">
        <w:rPr>
          <w:rFonts w:ascii="Times New Roman" w:hAnsi="Times New Roman"/>
          <w:sz w:val="28"/>
          <w:szCs w:val="28"/>
        </w:rPr>
        <w:t>отчетный период</w:t>
      </w:r>
      <w:r w:rsidR="00177D41" w:rsidRPr="003D1716">
        <w:rPr>
          <w:rFonts w:ascii="Times New Roman" w:hAnsi="Times New Roman"/>
          <w:sz w:val="28"/>
          <w:szCs w:val="28"/>
        </w:rPr>
        <w:t xml:space="preserve"> </w:t>
      </w:r>
      <w:r w:rsidR="005A0AAE">
        <w:rPr>
          <w:rFonts w:ascii="Times New Roman" w:hAnsi="Times New Roman"/>
          <w:sz w:val="28"/>
          <w:szCs w:val="28"/>
        </w:rPr>
        <w:t xml:space="preserve">экзаменационная </w:t>
      </w:r>
      <w:r w:rsidR="00177D41" w:rsidRPr="003D1716">
        <w:rPr>
          <w:rFonts w:ascii="Times New Roman" w:hAnsi="Times New Roman"/>
          <w:sz w:val="28"/>
          <w:szCs w:val="28"/>
        </w:rPr>
        <w:t xml:space="preserve">успеваемость </w:t>
      </w:r>
      <w:r w:rsidR="00177D41" w:rsidRPr="00446185">
        <w:rPr>
          <w:rFonts w:ascii="Times New Roman" w:hAnsi="Times New Roman"/>
          <w:sz w:val="28"/>
          <w:szCs w:val="28"/>
        </w:rPr>
        <w:t>составила</w:t>
      </w:r>
      <w:r w:rsidR="00446185" w:rsidRPr="00446185">
        <w:rPr>
          <w:rFonts w:ascii="Times New Roman" w:hAnsi="Times New Roman"/>
          <w:sz w:val="28"/>
          <w:szCs w:val="28"/>
        </w:rPr>
        <w:t xml:space="preserve"> </w:t>
      </w:r>
      <w:r w:rsidR="00446185">
        <w:rPr>
          <w:rFonts w:ascii="Times New Roman" w:hAnsi="Times New Roman"/>
          <w:sz w:val="28"/>
          <w:szCs w:val="28"/>
        </w:rPr>
        <w:t>99,2%</w:t>
      </w:r>
      <w:r w:rsidR="00177D41" w:rsidRPr="005A0AAE">
        <w:rPr>
          <w:rFonts w:ascii="Times New Roman" w:hAnsi="Times New Roman"/>
          <w:sz w:val="28"/>
          <w:szCs w:val="28"/>
        </w:rPr>
        <w:t>, качество знаний –</w:t>
      </w:r>
      <w:r w:rsidR="00446185">
        <w:rPr>
          <w:rFonts w:ascii="Times New Roman" w:hAnsi="Times New Roman"/>
          <w:sz w:val="28"/>
          <w:szCs w:val="28"/>
        </w:rPr>
        <w:t>86,8%</w:t>
      </w:r>
      <w:r w:rsidR="00446185" w:rsidRPr="00446185">
        <w:rPr>
          <w:rFonts w:ascii="Times New Roman" w:hAnsi="Times New Roman"/>
          <w:sz w:val="28"/>
          <w:szCs w:val="28"/>
        </w:rPr>
        <w:t>.</w:t>
      </w:r>
      <w:r w:rsidR="00446185">
        <w:rPr>
          <w:sz w:val="26"/>
          <w:szCs w:val="26"/>
        </w:rPr>
        <w:t xml:space="preserve"> </w:t>
      </w:r>
    </w:p>
    <w:p w:rsidR="004C4413" w:rsidRPr="00C677D6" w:rsidRDefault="007A5CDB" w:rsidP="009C5A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5A43">
        <w:rPr>
          <w:rFonts w:ascii="Times New Roman" w:hAnsi="Times New Roman"/>
          <w:sz w:val="28"/>
          <w:szCs w:val="28"/>
        </w:rPr>
        <w:t xml:space="preserve">В </w:t>
      </w:r>
      <w:r w:rsidR="00B05ED8">
        <w:rPr>
          <w:rFonts w:ascii="Times New Roman" w:hAnsi="Times New Roman"/>
          <w:sz w:val="28"/>
          <w:szCs w:val="28"/>
        </w:rPr>
        <w:t>отчетный период</w:t>
      </w:r>
      <w:r w:rsidR="005E2C21" w:rsidRPr="00515A43">
        <w:rPr>
          <w:rFonts w:ascii="Times New Roman" w:hAnsi="Times New Roman"/>
          <w:sz w:val="28"/>
          <w:szCs w:val="28"/>
        </w:rPr>
        <w:t xml:space="preserve"> студенты </w:t>
      </w:r>
      <w:r w:rsidR="009C5ADF" w:rsidRPr="00515A43">
        <w:rPr>
          <w:rFonts w:ascii="Times New Roman" w:hAnsi="Times New Roman"/>
          <w:sz w:val="28"/>
          <w:szCs w:val="28"/>
        </w:rPr>
        <w:t>техникум</w:t>
      </w:r>
      <w:r w:rsidR="005E2C21" w:rsidRPr="00515A43">
        <w:rPr>
          <w:rFonts w:ascii="Times New Roman" w:hAnsi="Times New Roman"/>
          <w:sz w:val="28"/>
          <w:szCs w:val="28"/>
        </w:rPr>
        <w:t xml:space="preserve">а проходили практику в следующих организациях: </w:t>
      </w:r>
      <w:r w:rsidRPr="00515A43">
        <w:rPr>
          <w:rFonts w:ascii="Times New Roman" w:hAnsi="Times New Roman"/>
          <w:sz w:val="28"/>
          <w:szCs w:val="28"/>
        </w:rPr>
        <w:t xml:space="preserve"> </w:t>
      </w:r>
      <w:r w:rsidR="00C677D6" w:rsidRPr="00C677D6">
        <w:rPr>
          <w:rFonts w:ascii="Times New Roman" w:hAnsi="Times New Roman"/>
          <w:sz w:val="28"/>
          <w:szCs w:val="28"/>
        </w:rPr>
        <w:t>МОУ «СОШ №45 г. Саратова</w:t>
      </w:r>
      <w:r w:rsidR="00C677D6">
        <w:rPr>
          <w:rFonts w:ascii="Times New Roman" w:hAnsi="Times New Roman"/>
          <w:sz w:val="28"/>
          <w:szCs w:val="28"/>
        </w:rPr>
        <w:t>,</w:t>
      </w:r>
      <w:r w:rsidR="00C677D6" w:rsidRPr="00C677D6">
        <w:rPr>
          <w:rFonts w:ascii="Times New Roman" w:hAnsi="Times New Roman"/>
          <w:sz w:val="28"/>
          <w:szCs w:val="28"/>
        </w:rPr>
        <w:t xml:space="preserve"> </w:t>
      </w:r>
      <w:r w:rsidR="00E125D4" w:rsidRPr="00C677D6">
        <w:rPr>
          <w:rFonts w:ascii="Times New Roman" w:hAnsi="Times New Roman"/>
          <w:sz w:val="28"/>
          <w:szCs w:val="28"/>
        </w:rPr>
        <w:t>ГБУСО «СШОР «НГ»; ГБУСО «СШОР  ГБК;   ГАПОУ  СО «СКИПО для инвалидов и лиц с ОВЗ»; ГБУСО «СШОР» по дзюдо; МУ «ЦСШ»; ФСК «Витязь»;  ГБУСО «СШ по игровым видам спорта»; МУДО «ЦТКиМП»; МУДО «ДЮСШ г. Ершова»</w:t>
      </w:r>
      <w:r w:rsidR="00E125D4" w:rsidRPr="00C677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E125D4" w:rsidRPr="00C677D6">
        <w:rPr>
          <w:rFonts w:ascii="Times New Roman" w:hAnsi="Times New Roman"/>
          <w:sz w:val="28"/>
          <w:szCs w:val="28"/>
        </w:rPr>
        <w:t>МКУ «СШОР №6», МУ «ЦСШ», МАУ ДО «ДОСШ» г.Энгельса, ГБУСО СШОР «Надежда губернии» МАУ «СШОР №14 «Волга», ГБУСО «СШОР по дзюдо «Сокол», ГБУСО «СШОР по боксу»,ГБУСО «СШОР по спортивным единоборствам им. С.Р.Ахмерова», МКУ СШ г. Новоузенск, ГБУСО СШОР по гребному спорту, ГБУСО «СШОР «Олимпийские ракетки», МКУ «СШОР №11».</w:t>
      </w:r>
    </w:p>
    <w:p w:rsidR="005E2C21" w:rsidRPr="005E2C21" w:rsidRDefault="005E2C21" w:rsidP="00515A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4413">
        <w:rPr>
          <w:rFonts w:ascii="Times New Roman" w:hAnsi="Times New Roman"/>
          <w:sz w:val="28"/>
          <w:szCs w:val="28"/>
        </w:rPr>
        <w:t>Формой отчётности студентов</w:t>
      </w:r>
      <w:r w:rsidRPr="005E2C21">
        <w:rPr>
          <w:rFonts w:ascii="Times New Roman" w:hAnsi="Times New Roman"/>
          <w:sz w:val="28"/>
          <w:szCs w:val="28"/>
        </w:rPr>
        <w:t xml:space="preserve"> по практике является отчёт, который представляется руководителю практики с последующим выставлением </w:t>
      </w:r>
      <w:r w:rsidRPr="005E2C21">
        <w:rPr>
          <w:rFonts w:ascii="Times New Roman" w:hAnsi="Times New Roman"/>
          <w:sz w:val="28"/>
          <w:szCs w:val="28"/>
        </w:rPr>
        <w:lastRenderedPageBreak/>
        <w:t>оценки. Оценка по практике приравнивается к оценкам теоретического обучения.</w:t>
      </w:r>
    </w:p>
    <w:p w:rsidR="0074425C" w:rsidRPr="0074425C" w:rsidRDefault="005E2C21" w:rsidP="00E125D4">
      <w:pPr>
        <w:pStyle w:val="a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DB3">
        <w:rPr>
          <w:rFonts w:ascii="Times New Roman" w:hAnsi="Times New Roman"/>
          <w:sz w:val="28"/>
          <w:szCs w:val="28"/>
        </w:rPr>
        <w:t xml:space="preserve">В отчетный период по итогам производственного обучения </w:t>
      </w:r>
      <w:r w:rsidRPr="00743DB3">
        <w:rPr>
          <w:rFonts w:ascii="Times New Roman" w:hAnsi="Times New Roman"/>
          <w:bCs/>
          <w:sz w:val="28"/>
          <w:szCs w:val="28"/>
        </w:rPr>
        <w:t>успеваемость студентов составила</w:t>
      </w:r>
      <w:r w:rsidR="00C677D6">
        <w:rPr>
          <w:rFonts w:ascii="Times New Roman" w:hAnsi="Times New Roman"/>
          <w:bCs/>
          <w:sz w:val="28"/>
          <w:szCs w:val="28"/>
        </w:rPr>
        <w:t xml:space="preserve"> </w:t>
      </w:r>
      <w:r w:rsidR="00C677D6" w:rsidRPr="00C677D6">
        <w:rPr>
          <w:rFonts w:ascii="Times New Roman" w:hAnsi="Times New Roman"/>
          <w:bCs/>
          <w:color w:val="000000" w:themeColor="text1"/>
          <w:sz w:val="28"/>
          <w:szCs w:val="28"/>
        </w:rPr>
        <w:t>96,5%</w:t>
      </w:r>
      <w:r w:rsidR="007A5CDB" w:rsidRPr="00C677D6">
        <w:rPr>
          <w:rFonts w:ascii="Times New Roman" w:hAnsi="Times New Roman"/>
          <w:bCs/>
          <w:sz w:val="28"/>
          <w:szCs w:val="28"/>
        </w:rPr>
        <w:t>,</w:t>
      </w:r>
      <w:r w:rsidR="007A5CDB" w:rsidRPr="00B05ED8">
        <w:rPr>
          <w:rFonts w:ascii="Times New Roman" w:hAnsi="Times New Roman"/>
          <w:bCs/>
          <w:sz w:val="28"/>
          <w:szCs w:val="28"/>
        </w:rPr>
        <w:t xml:space="preserve">  качество знаний –</w:t>
      </w:r>
      <w:r w:rsidR="00C677D6">
        <w:rPr>
          <w:rFonts w:ascii="Times New Roman" w:hAnsi="Times New Roman"/>
          <w:bCs/>
          <w:sz w:val="28"/>
          <w:szCs w:val="28"/>
        </w:rPr>
        <w:t xml:space="preserve"> </w:t>
      </w:r>
      <w:r w:rsidR="00C677D6" w:rsidRPr="00C677D6">
        <w:rPr>
          <w:rFonts w:ascii="Times New Roman" w:hAnsi="Times New Roman"/>
          <w:bCs/>
          <w:color w:val="000000" w:themeColor="text1"/>
          <w:sz w:val="28"/>
          <w:szCs w:val="28"/>
        </w:rPr>
        <w:t>89,3%</w:t>
      </w:r>
      <w:r w:rsidR="00E125D4" w:rsidRPr="00C677D6">
        <w:rPr>
          <w:rFonts w:ascii="Times New Roman" w:hAnsi="Times New Roman"/>
          <w:sz w:val="28"/>
          <w:szCs w:val="28"/>
        </w:rPr>
        <w:t>.</w:t>
      </w:r>
      <w:r w:rsidR="00E125D4">
        <w:rPr>
          <w:sz w:val="26"/>
          <w:szCs w:val="26"/>
        </w:rPr>
        <w:t xml:space="preserve"> </w:t>
      </w:r>
    </w:p>
    <w:p w:rsidR="001C0963" w:rsidRDefault="00823F46" w:rsidP="00A87934">
      <w:pPr>
        <w:pStyle w:val="a5"/>
        <w:tabs>
          <w:tab w:val="num" w:pos="0"/>
        </w:tabs>
        <w:spacing w:after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1C0963" w:rsidRPr="00A87934">
        <w:rPr>
          <w:rFonts w:ascii="Times New Roman" w:hAnsi="Times New Roman"/>
          <w:bCs/>
          <w:sz w:val="28"/>
          <w:szCs w:val="28"/>
        </w:rPr>
        <w:t xml:space="preserve">осударственная </w:t>
      </w:r>
      <w:r>
        <w:rPr>
          <w:rFonts w:ascii="Times New Roman" w:hAnsi="Times New Roman"/>
          <w:bCs/>
          <w:sz w:val="28"/>
          <w:szCs w:val="28"/>
        </w:rPr>
        <w:t>и</w:t>
      </w:r>
      <w:r w:rsidRPr="00A87934">
        <w:rPr>
          <w:rFonts w:ascii="Times New Roman" w:hAnsi="Times New Roman"/>
          <w:bCs/>
          <w:sz w:val="28"/>
          <w:szCs w:val="28"/>
        </w:rPr>
        <w:t>тоговая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0963" w:rsidRPr="00A87934">
        <w:rPr>
          <w:rFonts w:ascii="Times New Roman" w:hAnsi="Times New Roman"/>
          <w:bCs/>
          <w:sz w:val="28"/>
          <w:szCs w:val="28"/>
        </w:rPr>
        <w:t xml:space="preserve">аттестация выпускников </w:t>
      </w:r>
      <w:r>
        <w:rPr>
          <w:rFonts w:ascii="Times New Roman" w:hAnsi="Times New Roman"/>
          <w:bCs/>
          <w:sz w:val="28"/>
          <w:szCs w:val="28"/>
        </w:rPr>
        <w:t>техникума</w:t>
      </w:r>
      <w:r w:rsidR="001C0963" w:rsidRPr="00A87934">
        <w:rPr>
          <w:rFonts w:ascii="Times New Roman" w:hAnsi="Times New Roman"/>
          <w:bCs/>
          <w:sz w:val="28"/>
          <w:szCs w:val="28"/>
        </w:rPr>
        <w:t xml:space="preserve"> </w:t>
      </w:r>
      <w:r w:rsidR="001C0963">
        <w:rPr>
          <w:rFonts w:ascii="Times New Roman" w:hAnsi="Times New Roman"/>
          <w:bCs/>
          <w:sz w:val="28"/>
          <w:szCs w:val="28"/>
        </w:rPr>
        <w:t xml:space="preserve">была организована </w:t>
      </w:r>
      <w:r w:rsidR="001C0963">
        <w:rPr>
          <w:rFonts w:ascii="Times New Roman" w:hAnsi="Times New Roman"/>
          <w:sz w:val="28"/>
          <w:szCs w:val="28"/>
        </w:rPr>
        <w:t>в</w:t>
      </w:r>
      <w:r w:rsidR="00A87934" w:rsidRPr="00A87934">
        <w:rPr>
          <w:rFonts w:ascii="Times New Roman" w:hAnsi="Times New Roman"/>
          <w:sz w:val="28"/>
          <w:szCs w:val="28"/>
        </w:rPr>
        <w:t xml:space="preserve"> соответствии </w:t>
      </w:r>
      <w:r w:rsidR="001C0963">
        <w:rPr>
          <w:rFonts w:ascii="Times New Roman" w:hAnsi="Times New Roman"/>
          <w:sz w:val="28"/>
          <w:szCs w:val="28"/>
        </w:rPr>
        <w:t>локальным нормативным</w:t>
      </w:r>
      <w:r w:rsidR="001C0963" w:rsidRPr="00450D09">
        <w:rPr>
          <w:rFonts w:ascii="Times New Roman" w:hAnsi="Times New Roman"/>
          <w:sz w:val="28"/>
          <w:szCs w:val="28"/>
        </w:rPr>
        <w:t xml:space="preserve"> акт</w:t>
      </w:r>
      <w:r w:rsidR="001C0963">
        <w:rPr>
          <w:rFonts w:ascii="Times New Roman" w:hAnsi="Times New Roman"/>
          <w:sz w:val="28"/>
          <w:szCs w:val="28"/>
        </w:rPr>
        <w:t>ом</w:t>
      </w:r>
      <w:r w:rsidR="001C0963" w:rsidRPr="00450D09">
        <w:rPr>
          <w:rFonts w:ascii="Times New Roman" w:hAnsi="Times New Roman"/>
          <w:sz w:val="28"/>
          <w:szCs w:val="28"/>
        </w:rPr>
        <w:t xml:space="preserve"> «</w:t>
      </w:r>
      <w:r w:rsidR="001C0963" w:rsidRPr="00450D09">
        <w:rPr>
          <w:rFonts w:ascii="Times New Roman" w:eastAsia="Calibri" w:hAnsi="Times New Roman"/>
          <w:color w:val="000000"/>
          <w:sz w:val="28"/>
          <w:szCs w:val="28"/>
        </w:rPr>
        <w:t>Положение о государственной аттестации выпускников</w:t>
      </w:r>
      <w:r w:rsidR="001C0963" w:rsidRPr="00450D09">
        <w:rPr>
          <w:rFonts w:ascii="Times New Roman" w:eastAsia="Calibri" w:hAnsi="Times New Roman"/>
          <w:sz w:val="28"/>
          <w:szCs w:val="28"/>
        </w:rPr>
        <w:t>»</w:t>
      </w:r>
      <w:r w:rsidR="000C7B66">
        <w:rPr>
          <w:rFonts w:ascii="Times New Roman" w:eastAsia="Calibri" w:hAnsi="Times New Roman"/>
          <w:sz w:val="28"/>
          <w:szCs w:val="28"/>
        </w:rPr>
        <w:t>.</w:t>
      </w:r>
    </w:p>
    <w:p w:rsidR="00A87934" w:rsidRPr="00823F46" w:rsidRDefault="001C0963" w:rsidP="00A87934">
      <w:pPr>
        <w:pStyle w:val="a5"/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23F46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</w:t>
      </w:r>
      <w:r w:rsidR="00EF6B08">
        <w:rPr>
          <w:rFonts w:ascii="Times New Roman" w:hAnsi="Times New Roman"/>
          <w:sz w:val="28"/>
          <w:szCs w:val="28"/>
        </w:rPr>
        <w:t xml:space="preserve">с учебным планом </w:t>
      </w:r>
      <w:r w:rsidR="00A87934" w:rsidRPr="00823F46">
        <w:rPr>
          <w:rFonts w:ascii="Times New Roman" w:hAnsi="Times New Roman"/>
          <w:bCs/>
          <w:sz w:val="28"/>
          <w:szCs w:val="28"/>
        </w:rPr>
        <w:t xml:space="preserve"> государственная </w:t>
      </w:r>
      <w:r w:rsidR="00823F46" w:rsidRPr="00823F46">
        <w:rPr>
          <w:rFonts w:ascii="Times New Roman" w:hAnsi="Times New Roman"/>
          <w:bCs/>
          <w:sz w:val="28"/>
          <w:szCs w:val="28"/>
        </w:rPr>
        <w:t>итоговая</w:t>
      </w:r>
      <w:r w:rsidR="00823F46">
        <w:rPr>
          <w:rFonts w:ascii="Times New Roman" w:hAnsi="Times New Roman"/>
          <w:bCs/>
          <w:sz w:val="28"/>
          <w:szCs w:val="28"/>
        </w:rPr>
        <w:t xml:space="preserve"> </w:t>
      </w:r>
      <w:r w:rsidR="00A87934" w:rsidRPr="00823F46">
        <w:rPr>
          <w:rFonts w:ascii="Times New Roman" w:hAnsi="Times New Roman"/>
          <w:bCs/>
          <w:sz w:val="28"/>
          <w:szCs w:val="28"/>
        </w:rPr>
        <w:t xml:space="preserve">аттестация выпускников </w:t>
      </w:r>
      <w:r w:rsidR="00823F46">
        <w:rPr>
          <w:rFonts w:ascii="Times New Roman" w:hAnsi="Times New Roman"/>
          <w:bCs/>
          <w:sz w:val="28"/>
          <w:szCs w:val="28"/>
        </w:rPr>
        <w:t>техникума</w:t>
      </w:r>
      <w:r w:rsidR="00A87934" w:rsidRPr="00823F46">
        <w:rPr>
          <w:rFonts w:ascii="Times New Roman" w:hAnsi="Times New Roman"/>
          <w:bCs/>
          <w:sz w:val="28"/>
          <w:szCs w:val="28"/>
        </w:rPr>
        <w:t xml:space="preserve"> </w:t>
      </w:r>
      <w:r w:rsidR="008549B6" w:rsidRPr="00823F46">
        <w:rPr>
          <w:rFonts w:ascii="Times New Roman" w:hAnsi="Times New Roman"/>
          <w:sz w:val="28"/>
          <w:szCs w:val="28"/>
        </w:rPr>
        <w:t xml:space="preserve">проходила </w:t>
      </w:r>
      <w:r w:rsidR="006E3B2B">
        <w:rPr>
          <w:rFonts w:ascii="Times New Roman" w:hAnsi="Times New Roman"/>
          <w:sz w:val="28"/>
          <w:szCs w:val="28"/>
        </w:rPr>
        <w:t>с 17 по 24 июня 2020</w:t>
      </w:r>
      <w:r w:rsidR="00C677D6" w:rsidRPr="00C677D6">
        <w:rPr>
          <w:rFonts w:ascii="Times New Roman" w:hAnsi="Times New Roman"/>
          <w:sz w:val="28"/>
          <w:szCs w:val="28"/>
        </w:rPr>
        <w:t xml:space="preserve"> года</w:t>
      </w:r>
      <w:r w:rsidR="00C677D6">
        <w:rPr>
          <w:rFonts w:ascii="Times New Roman" w:hAnsi="Times New Roman"/>
          <w:sz w:val="28"/>
          <w:szCs w:val="28"/>
        </w:rPr>
        <w:t>.</w:t>
      </w:r>
      <w:r w:rsidR="00C677D6" w:rsidRPr="00823F46">
        <w:rPr>
          <w:rFonts w:ascii="Times New Roman" w:hAnsi="Times New Roman"/>
          <w:sz w:val="28"/>
          <w:szCs w:val="28"/>
        </w:rPr>
        <w:t xml:space="preserve"> </w:t>
      </w:r>
      <w:r w:rsidR="00A87934" w:rsidRPr="00823F46">
        <w:rPr>
          <w:rFonts w:ascii="Times New Roman" w:hAnsi="Times New Roman"/>
          <w:sz w:val="28"/>
          <w:szCs w:val="28"/>
        </w:rPr>
        <w:t xml:space="preserve">Программа государственной </w:t>
      </w:r>
      <w:r w:rsidR="00823F46" w:rsidRPr="00823F46">
        <w:rPr>
          <w:rFonts w:ascii="Times New Roman" w:hAnsi="Times New Roman"/>
          <w:sz w:val="28"/>
          <w:szCs w:val="28"/>
        </w:rPr>
        <w:t xml:space="preserve">итоговой </w:t>
      </w:r>
      <w:r w:rsidR="00A87934" w:rsidRPr="00823F46">
        <w:rPr>
          <w:rFonts w:ascii="Times New Roman" w:hAnsi="Times New Roman"/>
          <w:sz w:val="28"/>
          <w:szCs w:val="28"/>
        </w:rPr>
        <w:t xml:space="preserve">аттестации выпускников </w:t>
      </w:r>
      <w:r w:rsidR="00823F46">
        <w:rPr>
          <w:rFonts w:ascii="Times New Roman" w:hAnsi="Times New Roman"/>
          <w:sz w:val="28"/>
          <w:szCs w:val="28"/>
        </w:rPr>
        <w:t xml:space="preserve">техникума </w:t>
      </w:r>
      <w:r w:rsidR="00A87934" w:rsidRPr="00823F46">
        <w:rPr>
          <w:rFonts w:ascii="Times New Roman" w:hAnsi="Times New Roman"/>
          <w:sz w:val="28"/>
          <w:szCs w:val="28"/>
        </w:rPr>
        <w:t xml:space="preserve">по  специальности </w:t>
      </w:r>
      <w:r w:rsidR="002E78E3" w:rsidRPr="00823F46">
        <w:rPr>
          <w:rFonts w:ascii="Times New Roman" w:hAnsi="Times New Roman"/>
          <w:sz w:val="28"/>
          <w:szCs w:val="28"/>
        </w:rPr>
        <w:t xml:space="preserve"> </w:t>
      </w:r>
      <w:r w:rsidR="00F36C70">
        <w:rPr>
          <w:rFonts w:ascii="Times New Roman" w:eastAsia="Calibri" w:hAnsi="Times New Roman"/>
          <w:sz w:val="28"/>
          <w:szCs w:val="28"/>
        </w:rPr>
        <w:t>49.02.01</w:t>
      </w:r>
      <w:r w:rsidR="00A87934" w:rsidRPr="00823F46">
        <w:rPr>
          <w:rFonts w:ascii="Times New Roman" w:hAnsi="Times New Roman"/>
          <w:sz w:val="28"/>
          <w:szCs w:val="28"/>
        </w:rPr>
        <w:t xml:space="preserve"> Физическая культура </w:t>
      </w:r>
      <w:r w:rsidR="002E78E3" w:rsidRPr="00823F46">
        <w:rPr>
          <w:rFonts w:ascii="Times New Roman" w:hAnsi="Times New Roman"/>
          <w:sz w:val="28"/>
          <w:szCs w:val="28"/>
        </w:rPr>
        <w:t>включала защиту выпускной квалификационной (дипломной) работы.</w:t>
      </w:r>
    </w:p>
    <w:p w:rsidR="00793148" w:rsidRPr="00793148" w:rsidRDefault="008549B6" w:rsidP="00C677D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23F46">
        <w:rPr>
          <w:rFonts w:ascii="Times New Roman" w:hAnsi="Times New Roman"/>
          <w:sz w:val="28"/>
          <w:szCs w:val="28"/>
        </w:rPr>
        <w:t xml:space="preserve"> По итогам государственной аттестации успеваемость выпускников составила </w:t>
      </w:r>
      <w:r w:rsidRPr="00823F46">
        <w:rPr>
          <w:rFonts w:ascii="Times New Roman" w:hAnsi="Times New Roman"/>
          <w:b/>
          <w:sz w:val="28"/>
          <w:szCs w:val="28"/>
        </w:rPr>
        <w:t xml:space="preserve"> </w:t>
      </w:r>
      <w:r w:rsidR="00F36C70" w:rsidRPr="00F36C70">
        <w:rPr>
          <w:rFonts w:ascii="Times New Roman" w:hAnsi="Times New Roman"/>
          <w:sz w:val="28"/>
          <w:szCs w:val="28"/>
        </w:rPr>
        <w:t>100%</w:t>
      </w:r>
      <w:r w:rsidRPr="00F36C70">
        <w:rPr>
          <w:rFonts w:ascii="Times New Roman" w:hAnsi="Times New Roman"/>
          <w:sz w:val="28"/>
          <w:szCs w:val="28"/>
        </w:rPr>
        <w:t>, качество знаний –</w:t>
      </w:r>
      <w:r w:rsidR="00C677D6">
        <w:rPr>
          <w:rFonts w:ascii="Times New Roman" w:hAnsi="Times New Roman"/>
          <w:sz w:val="28"/>
          <w:szCs w:val="28"/>
        </w:rPr>
        <w:t xml:space="preserve"> 99</w:t>
      </w:r>
      <w:r w:rsidR="00F36C70" w:rsidRPr="00F36C70">
        <w:rPr>
          <w:rFonts w:ascii="Times New Roman" w:hAnsi="Times New Roman"/>
          <w:sz w:val="28"/>
          <w:szCs w:val="28"/>
        </w:rPr>
        <w:t>%</w:t>
      </w:r>
      <w:r w:rsidRPr="00F36C70">
        <w:rPr>
          <w:rFonts w:ascii="Times New Roman" w:hAnsi="Times New Roman"/>
          <w:sz w:val="28"/>
          <w:szCs w:val="28"/>
        </w:rPr>
        <w:t>.</w:t>
      </w:r>
    </w:p>
    <w:p w:rsidR="00A87934" w:rsidRDefault="008A01D9" w:rsidP="00A879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традиционных показателей качества подготовки студентов </w:t>
      </w:r>
      <w:r w:rsidR="00874170">
        <w:rPr>
          <w:rFonts w:ascii="Times New Roman" w:hAnsi="Times New Roman"/>
          <w:sz w:val="28"/>
          <w:szCs w:val="28"/>
        </w:rPr>
        <w:t xml:space="preserve">по основной профессиональной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показывает, что </w:t>
      </w:r>
      <w:r w:rsidRPr="008A01D9">
        <w:rPr>
          <w:rFonts w:ascii="Times New Roman" w:hAnsi="Times New Roman"/>
          <w:sz w:val="28"/>
          <w:szCs w:val="28"/>
        </w:rPr>
        <w:t xml:space="preserve">качество освоения студентами </w:t>
      </w:r>
      <w:r w:rsidR="00800DBA">
        <w:rPr>
          <w:rFonts w:ascii="Times New Roman" w:hAnsi="Times New Roman"/>
          <w:sz w:val="28"/>
          <w:szCs w:val="28"/>
        </w:rPr>
        <w:t>техникума</w:t>
      </w:r>
      <w:r w:rsidRPr="008A01D9">
        <w:rPr>
          <w:rFonts w:ascii="Times New Roman" w:hAnsi="Times New Roman"/>
          <w:sz w:val="28"/>
          <w:szCs w:val="28"/>
        </w:rPr>
        <w:t xml:space="preserve"> </w:t>
      </w:r>
      <w:r w:rsidR="00874170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8A01D9">
        <w:rPr>
          <w:rFonts w:ascii="Times New Roman" w:hAnsi="Times New Roman"/>
          <w:sz w:val="28"/>
          <w:szCs w:val="28"/>
        </w:rPr>
        <w:t xml:space="preserve">программы подготовки в соответствии с требованиями Федерального государственного образовательного стандарта </w:t>
      </w:r>
      <w:r w:rsidR="007C2B6F">
        <w:rPr>
          <w:rFonts w:ascii="Times New Roman" w:hAnsi="Times New Roman"/>
          <w:sz w:val="28"/>
          <w:szCs w:val="28"/>
        </w:rPr>
        <w:t>по  специальности 49.02.01</w:t>
      </w:r>
      <w:r w:rsidR="00874170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="00874170" w:rsidRPr="008A01D9">
        <w:rPr>
          <w:rFonts w:ascii="Times New Roman" w:hAnsi="Times New Roman"/>
          <w:sz w:val="28"/>
          <w:szCs w:val="28"/>
        </w:rPr>
        <w:t xml:space="preserve"> </w:t>
      </w:r>
      <w:r w:rsidRPr="008A01D9">
        <w:rPr>
          <w:rFonts w:ascii="Times New Roman" w:hAnsi="Times New Roman"/>
          <w:sz w:val="28"/>
          <w:szCs w:val="28"/>
        </w:rPr>
        <w:t>можно считать достаточным.</w:t>
      </w:r>
    </w:p>
    <w:p w:rsidR="00874170" w:rsidRPr="008A01D9" w:rsidRDefault="00447586" w:rsidP="00A879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традиционных показателей качества подготовки студентов по основной профессиональной образовательной программе эффективность образовательного процесса </w:t>
      </w:r>
      <w:r w:rsidR="00800DBA">
        <w:rPr>
          <w:rFonts w:ascii="Times New Roman" w:hAnsi="Times New Roman"/>
          <w:sz w:val="28"/>
          <w:szCs w:val="28"/>
        </w:rPr>
        <w:t>техникума</w:t>
      </w:r>
      <w:r w:rsidR="0075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оценивается </w:t>
      </w:r>
      <w:r w:rsidR="00C90D9D">
        <w:rPr>
          <w:rFonts w:ascii="Times New Roman" w:hAnsi="Times New Roman"/>
          <w:sz w:val="28"/>
          <w:szCs w:val="28"/>
        </w:rPr>
        <w:t>по результатам</w:t>
      </w:r>
      <w:r w:rsidR="00BC03C3">
        <w:rPr>
          <w:rFonts w:ascii="Times New Roman" w:hAnsi="Times New Roman"/>
          <w:sz w:val="28"/>
          <w:szCs w:val="28"/>
        </w:rPr>
        <w:t xml:space="preserve"> психологических исследований личностных качеств студентов-спортсменов и динамики</w:t>
      </w:r>
      <w:r w:rsidR="00507B1E" w:rsidRPr="00507B1E">
        <w:rPr>
          <w:rFonts w:ascii="Times New Roman" w:hAnsi="Times New Roman"/>
          <w:sz w:val="28"/>
          <w:szCs w:val="28"/>
        </w:rPr>
        <w:t xml:space="preserve"> </w:t>
      </w:r>
      <w:r w:rsidR="00507B1E">
        <w:rPr>
          <w:rFonts w:ascii="Times New Roman" w:hAnsi="Times New Roman"/>
          <w:sz w:val="28"/>
          <w:szCs w:val="28"/>
        </w:rPr>
        <w:t>их изменения</w:t>
      </w:r>
      <w:r w:rsidR="00BC03C3">
        <w:rPr>
          <w:rFonts w:ascii="Times New Roman" w:hAnsi="Times New Roman"/>
          <w:sz w:val="28"/>
          <w:szCs w:val="28"/>
        </w:rPr>
        <w:t xml:space="preserve">. </w:t>
      </w:r>
    </w:p>
    <w:p w:rsidR="0043651D" w:rsidRPr="0043651D" w:rsidRDefault="0043651D" w:rsidP="0043651D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методикой </w:t>
      </w:r>
      <w:r w:rsidRPr="0043651D">
        <w:rPr>
          <w:sz w:val="28"/>
          <w:szCs w:val="28"/>
        </w:rPr>
        <w:t xml:space="preserve">диагностики личностных свойств студентов </w:t>
      </w:r>
      <w:r w:rsidR="00800DBA">
        <w:rPr>
          <w:sz w:val="28"/>
          <w:szCs w:val="28"/>
        </w:rPr>
        <w:t>техникума</w:t>
      </w:r>
      <w:r w:rsidRPr="004365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</w:t>
      </w:r>
      <w:r w:rsidR="00BB775B">
        <w:rPr>
          <w:sz w:val="28"/>
          <w:szCs w:val="28"/>
        </w:rPr>
        <w:t>методика</w:t>
      </w:r>
      <w:r w:rsidR="00BB775B" w:rsidRPr="00390BFE">
        <w:rPr>
          <w:sz w:val="28"/>
          <w:szCs w:val="28"/>
        </w:rPr>
        <w:t xml:space="preserve"> 14</w:t>
      </w:r>
      <w:r w:rsidR="00BB775B">
        <w:rPr>
          <w:sz w:val="28"/>
          <w:szCs w:val="28"/>
        </w:rPr>
        <w:t>Р</w:t>
      </w:r>
      <w:r w:rsidR="00BB775B" w:rsidRPr="00390BFE">
        <w:rPr>
          <w:sz w:val="28"/>
          <w:szCs w:val="28"/>
          <w:lang w:val="en-US"/>
        </w:rPr>
        <w:t>F</w:t>
      </w:r>
      <w:r w:rsidR="00BB775B">
        <w:rPr>
          <w:sz w:val="28"/>
          <w:szCs w:val="28"/>
        </w:rPr>
        <w:t xml:space="preserve"> – одн</w:t>
      </w:r>
      <w:r w:rsidR="00507B1E">
        <w:rPr>
          <w:sz w:val="28"/>
          <w:szCs w:val="28"/>
        </w:rPr>
        <w:t>а</w:t>
      </w:r>
      <w:r w:rsidR="00BB775B">
        <w:rPr>
          <w:sz w:val="28"/>
          <w:szCs w:val="28"/>
        </w:rPr>
        <w:t xml:space="preserve"> из модификаци</w:t>
      </w:r>
      <w:r w:rsidR="00BB775B" w:rsidRPr="00390BFE">
        <w:rPr>
          <w:sz w:val="28"/>
          <w:szCs w:val="28"/>
        </w:rPr>
        <w:t>й многофакторного теста 16</w:t>
      </w:r>
      <w:r w:rsidR="00BB775B" w:rsidRPr="00390BFE">
        <w:rPr>
          <w:sz w:val="28"/>
          <w:szCs w:val="28"/>
          <w:lang w:val="en-US"/>
        </w:rPr>
        <w:t>PF</w:t>
      </w:r>
      <w:r w:rsidR="00BB775B" w:rsidRPr="00390BFE">
        <w:rPr>
          <w:sz w:val="28"/>
          <w:szCs w:val="28"/>
        </w:rPr>
        <w:t xml:space="preserve"> (тест Кеттела). </w:t>
      </w:r>
      <w:r w:rsidRPr="0043651D">
        <w:rPr>
          <w:sz w:val="28"/>
          <w:szCs w:val="28"/>
        </w:rPr>
        <w:t>По результатам исследования на этапе заключительного контр</w:t>
      </w:r>
      <w:r w:rsidR="006E3B2B">
        <w:rPr>
          <w:sz w:val="28"/>
          <w:szCs w:val="28"/>
        </w:rPr>
        <w:t>оля, проведенного в декабре 2020</w:t>
      </w:r>
      <w:r w:rsidRPr="0043651D">
        <w:rPr>
          <w:sz w:val="28"/>
          <w:szCs w:val="28"/>
        </w:rPr>
        <w:t xml:space="preserve"> г. </w:t>
      </w:r>
      <w:r w:rsidRPr="0043651D">
        <w:rPr>
          <w:bCs/>
          <w:sz w:val="28"/>
          <w:szCs w:val="28"/>
        </w:rPr>
        <w:t xml:space="preserve">большинство </w:t>
      </w:r>
      <w:r>
        <w:rPr>
          <w:bCs/>
          <w:sz w:val="28"/>
          <w:szCs w:val="28"/>
        </w:rPr>
        <w:t>или значительное число</w:t>
      </w:r>
      <w:r w:rsidR="00F64DC7">
        <w:rPr>
          <w:bCs/>
          <w:sz w:val="28"/>
          <w:szCs w:val="28"/>
        </w:rPr>
        <w:t xml:space="preserve"> студентов 4</w:t>
      </w:r>
      <w:r w:rsidRPr="0043651D">
        <w:rPr>
          <w:bCs/>
          <w:sz w:val="28"/>
          <w:szCs w:val="28"/>
        </w:rPr>
        <w:t xml:space="preserve"> курса </w:t>
      </w:r>
      <w:r w:rsidR="00800DBA">
        <w:rPr>
          <w:sz w:val="28"/>
          <w:szCs w:val="28"/>
        </w:rPr>
        <w:t>техникума</w:t>
      </w:r>
      <w:r w:rsidRPr="0043651D">
        <w:rPr>
          <w:bCs/>
          <w:sz w:val="28"/>
          <w:szCs w:val="28"/>
        </w:rPr>
        <w:t xml:space="preserve"> характеризуют следующие индивидуально-психологические особенности</w:t>
      </w:r>
      <w:r w:rsidR="00507B1E">
        <w:rPr>
          <w:bCs/>
          <w:sz w:val="28"/>
          <w:szCs w:val="28"/>
        </w:rPr>
        <w:t>, востребованные в будущей профессиональной деятельности по специальности</w:t>
      </w:r>
      <w:r w:rsidRPr="0043651D">
        <w:rPr>
          <w:bCs/>
          <w:sz w:val="28"/>
          <w:szCs w:val="28"/>
        </w:rPr>
        <w:t>: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sz w:val="28"/>
          <w:szCs w:val="28"/>
        </w:rPr>
        <w:t>интеллект</w:t>
      </w:r>
      <w:r w:rsidRPr="0043651D">
        <w:rPr>
          <w:rFonts w:ascii="Times New Roman" w:hAnsi="Times New Roman"/>
          <w:sz w:val="28"/>
          <w:szCs w:val="28"/>
        </w:rPr>
        <w:t xml:space="preserve"> – логичность и креативность мышления, развитость элементарных познавательных процессов</w:t>
      </w:r>
      <w:r w:rsidRPr="0043651D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sz w:val="28"/>
          <w:szCs w:val="28"/>
        </w:rPr>
        <w:t>эмоциональная устойчивость</w:t>
      </w:r>
      <w:r w:rsidRPr="0043651D">
        <w:rPr>
          <w:rFonts w:ascii="Times New Roman" w:hAnsi="Times New Roman"/>
          <w:sz w:val="28"/>
          <w:szCs w:val="28"/>
        </w:rPr>
        <w:t xml:space="preserve"> – уравновешенность</w:t>
      </w:r>
      <w:r w:rsidRPr="0043651D">
        <w:rPr>
          <w:rFonts w:ascii="Times New Roman" w:hAnsi="Times New Roman"/>
          <w:bCs/>
          <w:sz w:val="28"/>
          <w:szCs w:val="28"/>
        </w:rPr>
        <w:t xml:space="preserve">, низкий уровень </w:t>
      </w:r>
      <w:r w:rsidRPr="0043651D">
        <w:rPr>
          <w:rFonts w:ascii="Times New Roman" w:hAnsi="Times New Roman"/>
          <w:sz w:val="28"/>
          <w:szCs w:val="28"/>
        </w:rPr>
        <w:t>невротизации, стрессоустойчивость;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sz w:val="28"/>
          <w:szCs w:val="28"/>
        </w:rPr>
        <w:t>определенность взглядов</w:t>
      </w:r>
      <w:r w:rsidRPr="0043651D">
        <w:rPr>
          <w:rFonts w:ascii="Times New Roman" w:hAnsi="Times New Roman"/>
          <w:sz w:val="28"/>
          <w:szCs w:val="28"/>
        </w:rPr>
        <w:t xml:space="preserve"> – развитость процессов самопознания (рефлексия), психологическая зрелость;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sz w:val="28"/>
          <w:szCs w:val="28"/>
        </w:rPr>
        <w:t>стремление к творчеству</w:t>
      </w:r>
      <w:r w:rsidRPr="0043651D">
        <w:rPr>
          <w:rFonts w:ascii="Times New Roman" w:hAnsi="Times New Roman"/>
          <w:sz w:val="28"/>
          <w:szCs w:val="28"/>
        </w:rPr>
        <w:t xml:space="preserve"> – креативность,  значимость мотивов возможности проявления творческого подхода к работе и интересного содержания работы, умение преодолевать собственные стереотипы;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sz w:val="28"/>
          <w:szCs w:val="28"/>
        </w:rPr>
        <w:lastRenderedPageBreak/>
        <w:t>потребность в самосовершенствовании</w:t>
      </w:r>
      <w:r w:rsidRPr="0043651D">
        <w:rPr>
          <w:rFonts w:ascii="Times New Roman" w:hAnsi="Times New Roman"/>
          <w:sz w:val="28"/>
          <w:szCs w:val="28"/>
        </w:rPr>
        <w:t xml:space="preserve"> – значимость мотивов самосовершенствования, профессиональн</w:t>
      </w:r>
      <w:r w:rsidR="00507B1E">
        <w:rPr>
          <w:rFonts w:ascii="Times New Roman" w:hAnsi="Times New Roman"/>
          <w:sz w:val="28"/>
          <w:szCs w:val="28"/>
        </w:rPr>
        <w:t>ого совершенствования и выполнения</w:t>
      </w:r>
      <w:r w:rsidRPr="0043651D">
        <w:rPr>
          <w:rFonts w:ascii="Times New Roman" w:hAnsi="Times New Roman"/>
          <w:sz w:val="28"/>
          <w:szCs w:val="28"/>
        </w:rPr>
        <w:t xml:space="preserve"> задач;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color w:val="000000"/>
          <w:sz w:val="28"/>
          <w:szCs w:val="28"/>
        </w:rPr>
        <w:t>волевые профессиональные качества</w:t>
      </w:r>
      <w:r w:rsidRPr="0043651D">
        <w:rPr>
          <w:rFonts w:ascii="Times New Roman" w:hAnsi="Times New Roman"/>
          <w:color w:val="000000"/>
          <w:sz w:val="28"/>
          <w:szCs w:val="28"/>
        </w:rPr>
        <w:t xml:space="preserve"> – ответственность, инициативность, решительность;</w:t>
      </w:r>
    </w:p>
    <w:p w:rsidR="0043651D" w:rsidRPr="0043651D" w:rsidRDefault="0043651D" w:rsidP="003A2AB1">
      <w:pPr>
        <w:pStyle w:val="a7"/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i/>
          <w:color w:val="000000"/>
          <w:sz w:val="28"/>
          <w:szCs w:val="28"/>
        </w:rPr>
        <w:t xml:space="preserve">коммуникативные качества </w:t>
      </w:r>
      <w:r w:rsidRPr="0043651D">
        <w:rPr>
          <w:rFonts w:ascii="Times New Roman" w:hAnsi="Times New Roman"/>
          <w:color w:val="000000"/>
          <w:sz w:val="28"/>
          <w:szCs w:val="28"/>
        </w:rPr>
        <w:t>– коммуникативность, отсутствие конфликтности и раздражительности, контроль речи,</w:t>
      </w:r>
      <w:r w:rsidRPr="0043651D">
        <w:rPr>
          <w:rFonts w:ascii="Times New Roman" w:hAnsi="Times New Roman"/>
          <w:sz w:val="28"/>
          <w:szCs w:val="28"/>
        </w:rPr>
        <w:t xml:space="preserve"> активная позиция при взаимодействии с другими;</w:t>
      </w:r>
    </w:p>
    <w:p w:rsidR="0043651D" w:rsidRPr="0043651D" w:rsidRDefault="0043651D" w:rsidP="003A2AB1">
      <w:pPr>
        <w:pStyle w:val="2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567"/>
        <w:jc w:val="both"/>
        <w:rPr>
          <w:bCs/>
          <w:sz w:val="28"/>
          <w:szCs w:val="28"/>
        </w:rPr>
      </w:pPr>
      <w:r w:rsidRPr="0043651D">
        <w:rPr>
          <w:i/>
          <w:color w:val="000000"/>
          <w:sz w:val="28"/>
          <w:szCs w:val="28"/>
        </w:rPr>
        <w:t>тактичность</w:t>
      </w:r>
      <w:r w:rsidRPr="0043651D">
        <w:rPr>
          <w:color w:val="000000"/>
          <w:sz w:val="28"/>
          <w:szCs w:val="28"/>
        </w:rPr>
        <w:t>.</w:t>
      </w:r>
    </w:p>
    <w:p w:rsidR="0043651D" w:rsidRPr="0043651D" w:rsidRDefault="0043651D" w:rsidP="0043651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651D">
        <w:rPr>
          <w:rFonts w:ascii="Times New Roman" w:hAnsi="Times New Roman"/>
          <w:sz w:val="28"/>
          <w:szCs w:val="28"/>
        </w:rPr>
        <w:t xml:space="preserve">Результаты проведенного исследования позволяют сделать вывод о </w:t>
      </w:r>
      <w:r w:rsidR="00C90D9D">
        <w:rPr>
          <w:rFonts w:ascii="Times New Roman" w:hAnsi="Times New Roman"/>
          <w:sz w:val="28"/>
          <w:szCs w:val="28"/>
        </w:rPr>
        <w:t>формировании (совершенствовании</w:t>
      </w:r>
      <w:r w:rsidRPr="0043651D">
        <w:rPr>
          <w:rFonts w:ascii="Times New Roman" w:hAnsi="Times New Roman"/>
          <w:sz w:val="28"/>
          <w:szCs w:val="28"/>
        </w:rPr>
        <w:t xml:space="preserve">) у студентов </w:t>
      </w:r>
      <w:r w:rsidR="00800DBA">
        <w:rPr>
          <w:rFonts w:ascii="Times New Roman" w:hAnsi="Times New Roman"/>
          <w:sz w:val="28"/>
          <w:szCs w:val="28"/>
        </w:rPr>
        <w:t xml:space="preserve">техникума </w:t>
      </w:r>
      <w:r w:rsidR="00C90D9D">
        <w:rPr>
          <w:rFonts w:ascii="Times New Roman" w:hAnsi="Times New Roman"/>
          <w:sz w:val="28"/>
          <w:szCs w:val="28"/>
        </w:rPr>
        <w:t xml:space="preserve">в ходе </w:t>
      </w:r>
      <w:r w:rsidR="00C90D9D" w:rsidRPr="0043651D">
        <w:rPr>
          <w:rFonts w:ascii="Times New Roman" w:hAnsi="Times New Roman"/>
          <w:sz w:val="28"/>
          <w:szCs w:val="28"/>
        </w:rPr>
        <w:t>образоват</w:t>
      </w:r>
      <w:r w:rsidR="00C90D9D">
        <w:rPr>
          <w:rFonts w:ascii="Times New Roman" w:hAnsi="Times New Roman"/>
          <w:sz w:val="28"/>
          <w:szCs w:val="28"/>
        </w:rPr>
        <w:t xml:space="preserve">ельного процесса </w:t>
      </w:r>
      <w:r w:rsidRPr="0043651D">
        <w:rPr>
          <w:rFonts w:ascii="Times New Roman" w:hAnsi="Times New Roman"/>
          <w:sz w:val="28"/>
          <w:szCs w:val="28"/>
        </w:rPr>
        <w:t>личностных качеств, профессионально важных в деятельности тренера, укрепление психологического здоровья студентов.</w:t>
      </w:r>
    </w:p>
    <w:p w:rsidR="00454ECC" w:rsidRPr="008A01D9" w:rsidRDefault="00454ECC" w:rsidP="00F9472C">
      <w:pPr>
        <w:ind w:firstLine="567"/>
        <w:rPr>
          <w:rFonts w:ascii="Times New Roman" w:hAnsi="Times New Roman"/>
          <w:sz w:val="28"/>
          <w:szCs w:val="28"/>
        </w:rPr>
      </w:pPr>
    </w:p>
    <w:p w:rsidR="0074425C" w:rsidRPr="00610988" w:rsidRDefault="00610988" w:rsidP="00610988">
      <w:pPr>
        <w:jc w:val="center"/>
        <w:rPr>
          <w:rFonts w:ascii="Times New Roman" w:hAnsi="Times New Roman"/>
          <w:b/>
          <w:sz w:val="28"/>
          <w:szCs w:val="28"/>
        </w:rPr>
      </w:pPr>
      <w:r w:rsidRPr="00610988">
        <w:rPr>
          <w:rFonts w:ascii="Times New Roman" w:hAnsi="Times New Roman"/>
          <w:b/>
          <w:sz w:val="28"/>
          <w:szCs w:val="28"/>
        </w:rPr>
        <w:t xml:space="preserve">4.3 Кадровое, </w:t>
      </w:r>
      <w:r w:rsidR="000510D7">
        <w:rPr>
          <w:rFonts w:ascii="Times New Roman" w:hAnsi="Times New Roman"/>
          <w:b/>
          <w:sz w:val="28"/>
          <w:szCs w:val="28"/>
        </w:rPr>
        <w:t>учебно-</w:t>
      </w:r>
      <w:r w:rsidRPr="00610988">
        <w:rPr>
          <w:rFonts w:ascii="Times New Roman" w:hAnsi="Times New Roman"/>
          <w:b/>
          <w:sz w:val="28"/>
          <w:szCs w:val="28"/>
        </w:rPr>
        <w:t>методическое, библиотечно-информационное и материально-техническое обеспечение образовательного процесса</w:t>
      </w:r>
    </w:p>
    <w:p w:rsidR="0074425C" w:rsidRPr="00112EFA" w:rsidRDefault="0074425C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EFA" w:rsidRPr="00112EFA" w:rsidRDefault="008072CD" w:rsidP="00112EFA">
      <w:pPr>
        <w:pStyle w:val="a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По состоянию на 01</w:t>
      </w:r>
      <w:r w:rsidR="00800DBA" w:rsidRPr="00083430">
        <w:rPr>
          <w:rFonts w:ascii="Times New Roman" w:hAnsi="Times New Roman"/>
          <w:sz w:val="28"/>
          <w:szCs w:val="28"/>
          <w:shd w:val="clear" w:color="auto" w:fill="FFFFFF" w:themeFill="background1"/>
        </w:rPr>
        <w:t>.0</w:t>
      </w:r>
      <w:r w:rsidR="006E3B2B">
        <w:rPr>
          <w:rFonts w:ascii="Times New Roman" w:hAnsi="Times New Roman"/>
          <w:sz w:val="28"/>
          <w:szCs w:val="28"/>
          <w:shd w:val="clear" w:color="auto" w:fill="FFFFFF" w:themeFill="background1"/>
        </w:rPr>
        <w:t>4.2021</w:t>
      </w:r>
      <w:r w:rsidR="00112EFA" w:rsidRPr="0008343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г. в образовательном процессе </w:t>
      </w:r>
      <w:r w:rsidR="00800DBA" w:rsidRPr="00083430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техникума</w:t>
      </w:r>
      <w:r w:rsidR="00454ECC" w:rsidRPr="00083430">
        <w:rPr>
          <w:rFonts w:ascii="Times New Roman" w:hAnsi="Times New Roman"/>
          <w:sz w:val="28"/>
          <w:szCs w:val="28"/>
        </w:rPr>
        <w:t xml:space="preserve"> было задействовано </w:t>
      </w:r>
      <w:r w:rsidR="00243BD4" w:rsidRPr="00243BD4">
        <w:rPr>
          <w:rFonts w:ascii="Times New Roman" w:hAnsi="Times New Roman"/>
          <w:sz w:val="28"/>
          <w:szCs w:val="28"/>
        </w:rPr>
        <w:t>30 преподавателей, из них 19 преподавателей, работающих на условиях   совместительства.   Все преподаватели имеют высшее</w:t>
      </w:r>
      <w:r w:rsidR="00243BD4" w:rsidRPr="00243B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BD4" w:rsidRPr="00243BD4">
        <w:rPr>
          <w:rFonts w:ascii="Times New Roman" w:hAnsi="Times New Roman"/>
          <w:sz w:val="28"/>
          <w:szCs w:val="28"/>
        </w:rPr>
        <w:t>образование, 6 – высшую   квалификационную категорию, 8 – первую квалификационную категорию</w:t>
      </w:r>
      <w:r w:rsidR="00A43AB2">
        <w:rPr>
          <w:rFonts w:ascii="Times New Roman" w:hAnsi="Times New Roman"/>
          <w:sz w:val="28"/>
          <w:szCs w:val="28"/>
        </w:rPr>
        <w:t>.</w:t>
      </w:r>
      <w:r w:rsidR="00243BD4">
        <w:rPr>
          <w:rFonts w:ascii="Times New Roman" w:hAnsi="Times New Roman"/>
          <w:sz w:val="28"/>
          <w:szCs w:val="28"/>
        </w:rPr>
        <w:t xml:space="preserve"> </w:t>
      </w:r>
      <w:r w:rsidR="00112EFA" w:rsidRPr="00083430">
        <w:rPr>
          <w:rFonts w:ascii="Times New Roman" w:hAnsi="Times New Roman"/>
          <w:sz w:val="28"/>
          <w:szCs w:val="28"/>
        </w:rPr>
        <w:t>Среди них –  кандидат</w:t>
      </w:r>
      <w:r w:rsidR="00FB0856" w:rsidRPr="00083430">
        <w:rPr>
          <w:rFonts w:ascii="Times New Roman" w:hAnsi="Times New Roman"/>
          <w:sz w:val="28"/>
          <w:szCs w:val="28"/>
        </w:rPr>
        <w:t>ы</w:t>
      </w:r>
      <w:r w:rsidR="00112EFA" w:rsidRPr="00083430">
        <w:rPr>
          <w:rFonts w:ascii="Times New Roman" w:hAnsi="Times New Roman"/>
          <w:sz w:val="28"/>
          <w:szCs w:val="28"/>
        </w:rPr>
        <w:t xml:space="preserve"> педагогических </w:t>
      </w:r>
      <w:r w:rsidR="00FB0856" w:rsidRPr="00083430">
        <w:rPr>
          <w:rFonts w:ascii="Times New Roman" w:hAnsi="Times New Roman"/>
          <w:sz w:val="28"/>
          <w:szCs w:val="28"/>
        </w:rPr>
        <w:t xml:space="preserve">и социологических </w:t>
      </w:r>
      <w:r w:rsidR="00112EFA" w:rsidRPr="00083430">
        <w:rPr>
          <w:rFonts w:ascii="Times New Roman" w:hAnsi="Times New Roman"/>
          <w:sz w:val="28"/>
          <w:szCs w:val="28"/>
        </w:rPr>
        <w:t>наук, Почетный работник среднего</w:t>
      </w:r>
      <w:r w:rsidR="00243BD4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112EFA" w:rsidRPr="00112EFA" w:rsidRDefault="00112EFA" w:rsidP="00112E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pacing w:val="-2"/>
          <w:sz w:val="28"/>
          <w:szCs w:val="28"/>
        </w:rPr>
        <w:t>Повышение профессиональной компетентности педагогических сотрудников</w:t>
      </w:r>
      <w:r w:rsidRPr="00112EFA">
        <w:rPr>
          <w:rFonts w:ascii="Times New Roman" w:hAnsi="Times New Roman"/>
          <w:sz w:val="28"/>
          <w:szCs w:val="28"/>
        </w:rPr>
        <w:t xml:space="preserve"> </w:t>
      </w:r>
      <w:r w:rsidR="00800DBA">
        <w:rPr>
          <w:rFonts w:ascii="Times New Roman" w:hAnsi="Times New Roman"/>
          <w:sz w:val="28"/>
          <w:szCs w:val="28"/>
        </w:rPr>
        <w:t>техникума</w:t>
      </w:r>
      <w:r w:rsidR="00800DBA" w:rsidRPr="00112EFA">
        <w:rPr>
          <w:rFonts w:ascii="Times New Roman" w:hAnsi="Times New Roman"/>
          <w:sz w:val="28"/>
          <w:szCs w:val="28"/>
        </w:rPr>
        <w:t xml:space="preserve"> </w:t>
      </w:r>
      <w:r w:rsidRPr="00112EFA">
        <w:rPr>
          <w:rFonts w:ascii="Times New Roman" w:hAnsi="Times New Roman"/>
          <w:sz w:val="28"/>
          <w:szCs w:val="28"/>
        </w:rPr>
        <w:t xml:space="preserve">имеет следующие организационные формы: </w:t>
      </w:r>
    </w:p>
    <w:p w:rsidR="00112EFA" w:rsidRPr="00112EFA" w:rsidRDefault="00112EFA" w:rsidP="003718D3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>повышение квалификации на курсах переподготовки и повышения квалификации;</w:t>
      </w:r>
    </w:p>
    <w:p w:rsidR="00112EFA" w:rsidRPr="00112EFA" w:rsidRDefault="00112EFA" w:rsidP="003718D3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 xml:space="preserve">доклады и выступления с обобщением своего педагогического опыта работы, результатами исследовательской деятельности, результатами методической работы и т.п. на заседаниях педагогического </w:t>
      </w:r>
      <w:r w:rsidR="00083430">
        <w:rPr>
          <w:rFonts w:ascii="Times New Roman" w:hAnsi="Times New Roman"/>
          <w:sz w:val="28"/>
          <w:szCs w:val="28"/>
        </w:rPr>
        <w:t>и ме</w:t>
      </w:r>
      <w:r w:rsidR="00FB44A8">
        <w:rPr>
          <w:rFonts w:ascii="Times New Roman" w:hAnsi="Times New Roman"/>
          <w:sz w:val="28"/>
          <w:szCs w:val="28"/>
        </w:rPr>
        <w:t>тодического советов,</w:t>
      </w:r>
      <w:r w:rsidRPr="00112EFA">
        <w:rPr>
          <w:rFonts w:ascii="Times New Roman" w:hAnsi="Times New Roman"/>
          <w:sz w:val="28"/>
          <w:szCs w:val="28"/>
        </w:rPr>
        <w:t xml:space="preserve"> методических объединений педагогов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Pr="00112EFA">
        <w:rPr>
          <w:rFonts w:ascii="Times New Roman" w:hAnsi="Times New Roman"/>
          <w:sz w:val="28"/>
          <w:szCs w:val="28"/>
        </w:rPr>
        <w:t>;</w:t>
      </w:r>
    </w:p>
    <w:p w:rsidR="00112EFA" w:rsidRPr="00112EFA" w:rsidRDefault="00112EFA" w:rsidP="003718D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>проведение исследований по актуальным проблемам образования и спорта;</w:t>
      </w:r>
    </w:p>
    <w:p w:rsidR="00112EFA" w:rsidRPr="00112EFA" w:rsidRDefault="009B0DC9" w:rsidP="003718D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</w:t>
      </w:r>
      <w:r w:rsidR="00112EFA" w:rsidRPr="00112EFA">
        <w:rPr>
          <w:rFonts w:ascii="Times New Roman" w:hAnsi="Times New Roman"/>
          <w:sz w:val="28"/>
          <w:szCs w:val="28"/>
        </w:rPr>
        <w:t xml:space="preserve">ение методической работы, в т.ч.  подготовка программной и дидактической документации (рабочих программ учебных дисциплин, календарно-тематических планов, экзаменационных билетов, заданий к контрольным работам, инструкций по выполнению практических работ, организации самостоятельной работы студентов и др.), методических </w:t>
      </w:r>
      <w:r w:rsidR="00FB44A8">
        <w:rPr>
          <w:rFonts w:ascii="Times New Roman" w:hAnsi="Times New Roman"/>
          <w:sz w:val="28"/>
          <w:szCs w:val="28"/>
        </w:rPr>
        <w:t xml:space="preserve">пособий и </w:t>
      </w:r>
      <w:r w:rsidR="00112EFA" w:rsidRPr="00112EFA">
        <w:rPr>
          <w:rFonts w:ascii="Times New Roman" w:hAnsi="Times New Roman"/>
          <w:sz w:val="28"/>
          <w:szCs w:val="28"/>
        </w:rPr>
        <w:t>разработок по темам и разделам учебных дисциплин, организации образовательного процесса;</w:t>
      </w:r>
    </w:p>
    <w:p w:rsidR="00112EFA" w:rsidRPr="00112EFA" w:rsidRDefault="00112EFA" w:rsidP="003718D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 xml:space="preserve">посещение открытых занятий, мероприятий воспитательного характера, мастер-классов, проводимых опытными педагогами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="003718D3">
        <w:rPr>
          <w:rFonts w:ascii="Times New Roman" w:hAnsi="Times New Roman"/>
          <w:sz w:val="28"/>
          <w:szCs w:val="28"/>
        </w:rPr>
        <w:t xml:space="preserve"> и </w:t>
      </w:r>
      <w:r w:rsidR="003718D3">
        <w:rPr>
          <w:rFonts w:ascii="Times New Roman" w:hAnsi="Times New Roman"/>
          <w:sz w:val="28"/>
          <w:szCs w:val="28"/>
        </w:rPr>
        <w:lastRenderedPageBreak/>
        <w:t>педагогическими работниками спортивных организаций Саратовской области</w:t>
      </w:r>
      <w:r w:rsidRPr="00112EFA">
        <w:rPr>
          <w:rFonts w:ascii="Times New Roman" w:hAnsi="Times New Roman"/>
          <w:sz w:val="28"/>
          <w:szCs w:val="28"/>
        </w:rPr>
        <w:t>;</w:t>
      </w:r>
    </w:p>
    <w:p w:rsidR="00112EFA" w:rsidRPr="00112EFA" w:rsidRDefault="00112EFA" w:rsidP="003718D3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>анализ результативности своей педагогической деятельности;</w:t>
      </w:r>
    </w:p>
    <w:p w:rsidR="00112EFA" w:rsidRPr="00112EFA" w:rsidRDefault="00112EFA" w:rsidP="003718D3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EFA">
        <w:rPr>
          <w:rFonts w:ascii="Times New Roman" w:hAnsi="Times New Roman"/>
          <w:sz w:val="28"/>
          <w:szCs w:val="28"/>
        </w:rPr>
        <w:t>самообразование.</w:t>
      </w:r>
    </w:p>
    <w:p w:rsidR="00112EFA" w:rsidRDefault="000510D7" w:rsidP="00112E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</w:t>
      </w:r>
      <w:r w:rsidR="00352E89">
        <w:rPr>
          <w:rFonts w:ascii="Times New Roman" w:hAnsi="Times New Roman"/>
          <w:sz w:val="28"/>
          <w:szCs w:val="28"/>
        </w:rPr>
        <w:t xml:space="preserve"> на </w:t>
      </w:r>
      <w:r w:rsidR="00530839">
        <w:rPr>
          <w:rFonts w:ascii="Times New Roman" w:hAnsi="Times New Roman"/>
          <w:sz w:val="28"/>
          <w:szCs w:val="28"/>
        </w:rPr>
        <w:t>01</w:t>
      </w:r>
      <w:r w:rsidR="006E3B2B">
        <w:rPr>
          <w:rFonts w:ascii="Times New Roman" w:hAnsi="Times New Roman"/>
          <w:sz w:val="28"/>
          <w:szCs w:val="28"/>
        </w:rPr>
        <w:t>.04.2021</w:t>
      </w:r>
      <w:r w:rsidR="00083430">
        <w:rPr>
          <w:rFonts w:ascii="Times New Roman" w:hAnsi="Times New Roman"/>
          <w:sz w:val="28"/>
          <w:szCs w:val="28"/>
        </w:rPr>
        <w:t xml:space="preserve"> </w:t>
      </w:r>
      <w:r w:rsidR="00A77C6F">
        <w:rPr>
          <w:rFonts w:ascii="Times New Roman" w:hAnsi="Times New Roman"/>
          <w:sz w:val="28"/>
          <w:szCs w:val="28"/>
        </w:rPr>
        <w:t>г. у</w:t>
      </w:r>
      <w:r>
        <w:rPr>
          <w:rFonts w:ascii="Times New Roman" w:hAnsi="Times New Roman"/>
          <w:sz w:val="28"/>
          <w:szCs w:val="28"/>
        </w:rPr>
        <w:t>чебно-м</w:t>
      </w:r>
      <w:r w:rsidR="00C841D9">
        <w:rPr>
          <w:rFonts w:ascii="Times New Roman" w:hAnsi="Times New Roman"/>
          <w:sz w:val="28"/>
          <w:szCs w:val="28"/>
        </w:rPr>
        <w:t xml:space="preserve">етодическое обеспечение образовательного процесса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="00D84DFF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рабочие программы, дидактические и контрольно-</w:t>
      </w:r>
      <w:r w:rsidR="00210638">
        <w:rPr>
          <w:rFonts w:ascii="Times New Roman" w:hAnsi="Times New Roman"/>
          <w:sz w:val="28"/>
          <w:szCs w:val="28"/>
        </w:rPr>
        <w:t>оценочн</w:t>
      </w:r>
      <w:r>
        <w:rPr>
          <w:rFonts w:ascii="Times New Roman" w:hAnsi="Times New Roman"/>
          <w:sz w:val="28"/>
          <w:szCs w:val="28"/>
        </w:rPr>
        <w:t>ые материалы</w:t>
      </w:r>
      <w:r w:rsidR="00F37186">
        <w:rPr>
          <w:rFonts w:ascii="Times New Roman" w:hAnsi="Times New Roman"/>
          <w:sz w:val="28"/>
          <w:szCs w:val="28"/>
        </w:rPr>
        <w:t>, средства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7FF6">
        <w:rPr>
          <w:rFonts w:ascii="Times New Roman" w:hAnsi="Times New Roman"/>
          <w:sz w:val="28"/>
          <w:szCs w:val="28"/>
        </w:rPr>
        <w:t xml:space="preserve">(презентации, плакаты, схемы, раздаточный материал и др.) </w:t>
      </w:r>
      <w:r>
        <w:rPr>
          <w:rFonts w:ascii="Times New Roman" w:hAnsi="Times New Roman"/>
          <w:sz w:val="28"/>
          <w:szCs w:val="28"/>
        </w:rPr>
        <w:t>по всем учебным дисциплинам</w:t>
      </w:r>
      <w:r w:rsidR="00210638">
        <w:rPr>
          <w:rFonts w:ascii="Times New Roman" w:hAnsi="Times New Roman"/>
          <w:sz w:val="28"/>
          <w:szCs w:val="28"/>
        </w:rPr>
        <w:t>, МДК</w:t>
      </w:r>
      <w:r w:rsidR="00D8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(разделам, темам учебных дисциплин</w:t>
      </w:r>
      <w:r w:rsidR="00210638">
        <w:rPr>
          <w:rFonts w:ascii="Times New Roman" w:hAnsi="Times New Roman"/>
          <w:sz w:val="28"/>
          <w:szCs w:val="28"/>
        </w:rPr>
        <w:t xml:space="preserve"> и МДК</w:t>
      </w:r>
      <w:r>
        <w:rPr>
          <w:rFonts w:ascii="Times New Roman" w:hAnsi="Times New Roman"/>
          <w:sz w:val="28"/>
          <w:szCs w:val="28"/>
        </w:rPr>
        <w:t>) основной профессиональной образовательной программы, а также методические пособия (разработки, указания</w:t>
      </w:r>
      <w:r w:rsidR="00F37186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 по вопросам организации обучения</w:t>
      </w:r>
      <w:r w:rsidR="00A77C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 w:rsidR="00A77C6F">
        <w:rPr>
          <w:rFonts w:ascii="Times New Roman" w:hAnsi="Times New Roman"/>
          <w:sz w:val="28"/>
          <w:szCs w:val="28"/>
        </w:rPr>
        <w:t>, спортивной подготовки</w:t>
      </w:r>
      <w:r w:rsidR="00F371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B0DC9">
        <w:rPr>
          <w:rFonts w:ascii="Times New Roman" w:hAnsi="Times New Roman"/>
          <w:sz w:val="28"/>
          <w:szCs w:val="28"/>
        </w:rPr>
        <w:t>большинству</w:t>
      </w:r>
      <w:r>
        <w:rPr>
          <w:rFonts w:ascii="Times New Roman" w:hAnsi="Times New Roman"/>
          <w:sz w:val="28"/>
          <w:szCs w:val="28"/>
        </w:rPr>
        <w:t xml:space="preserve"> у</w:t>
      </w:r>
      <w:r w:rsidR="00A77C6F">
        <w:rPr>
          <w:rFonts w:ascii="Times New Roman" w:hAnsi="Times New Roman"/>
          <w:sz w:val="28"/>
          <w:szCs w:val="28"/>
        </w:rPr>
        <w:t>чебных дисциплин (разделов, тем</w:t>
      </w:r>
      <w:r>
        <w:rPr>
          <w:rFonts w:ascii="Times New Roman" w:hAnsi="Times New Roman"/>
          <w:sz w:val="28"/>
          <w:szCs w:val="28"/>
        </w:rPr>
        <w:t xml:space="preserve"> учебных дисциплин)</w:t>
      </w:r>
      <w:r w:rsidR="00210638">
        <w:rPr>
          <w:rFonts w:ascii="Times New Roman" w:hAnsi="Times New Roman"/>
          <w:sz w:val="28"/>
          <w:szCs w:val="28"/>
        </w:rPr>
        <w:t>.</w:t>
      </w:r>
    </w:p>
    <w:p w:rsidR="00F37186" w:rsidRDefault="00F37186" w:rsidP="00112E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рабочие программы, методические, дидактические и контрольно-</w:t>
      </w:r>
      <w:r w:rsidR="00210638">
        <w:rPr>
          <w:rFonts w:ascii="Times New Roman" w:hAnsi="Times New Roman"/>
          <w:sz w:val="28"/>
          <w:szCs w:val="28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материалы, средства обучения</w:t>
      </w:r>
      <w:r w:rsidR="007608CF">
        <w:rPr>
          <w:rFonts w:ascii="Times New Roman" w:hAnsi="Times New Roman"/>
          <w:sz w:val="28"/>
          <w:szCs w:val="28"/>
        </w:rPr>
        <w:t xml:space="preserve">, составляющие учебно-методическое обеспечение образовательного процесса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="00760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соответствуют Федеральному</w:t>
      </w:r>
      <w:r w:rsidR="007608CF" w:rsidRPr="007608CF">
        <w:rPr>
          <w:rFonts w:ascii="Times New Roman" w:hAnsi="Times New Roman"/>
          <w:sz w:val="28"/>
          <w:szCs w:val="28"/>
        </w:rPr>
        <w:t xml:space="preserve"> </w:t>
      </w:r>
      <w:r w:rsidR="007608CF">
        <w:rPr>
          <w:rFonts w:ascii="Times New Roman" w:hAnsi="Times New Roman"/>
          <w:sz w:val="28"/>
          <w:szCs w:val="28"/>
        </w:rPr>
        <w:t>государственному образовательному стандарту по</w:t>
      </w:r>
      <w:r w:rsidR="007608CF" w:rsidRPr="00AC671D">
        <w:rPr>
          <w:rFonts w:ascii="Times New Roman" w:hAnsi="Times New Roman"/>
          <w:sz w:val="28"/>
          <w:szCs w:val="28"/>
        </w:rPr>
        <w:t xml:space="preserve"> специальн</w:t>
      </w:r>
      <w:r w:rsidR="007608CF">
        <w:rPr>
          <w:rFonts w:ascii="Times New Roman" w:hAnsi="Times New Roman"/>
          <w:sz w:val="28"/>
          <w:szCs w:val="28"/>
        </w:rPr>
        <w:t xml:space="preserve">ости среднего профессионального образования </w:t>
      </w:r>
      <w:r w:rsidR="00146877">
        <w:rPr>
          <w:rFonts w:ascii="Times New Roman" w:hAnsi="Times New Roman"/>
          <w:sz w:val="28"/>
          <w:szCs w:val="28"/>
        </w:rPr>
        <w:t xml:space="preserve"> 49.02.01</w:t>
      </w:r>
      <w:r w:rsidR="007608CF">
        <w:rPr>
          <w:rFonts w:ascii="Times New Roman" w:hAnsi="Times New Roman"/>
          <w:sz w:val="28"/>
          <w:szCs w:val="28"/>
        </w:rPr>
        <w:t xml:space="preserve"> Физическая культура.</w:t>
      </w:r>
    </w:p>
    <w:p w:rsidR="007608CF" w:rsidRDefault="007608CF" w:rsidP="00112EFA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материалы создаются на основе анализа </w:t>
      </w:r>
      <w:r w:rsidR="001B7FF6">
        <w:rPr>
          <w:rFonts w:ascii="Times New Roman" w:hAnsi="Times New Roman"/>
          <w:sz w:val="28"/>
          <w:szCs w:val="28"/>
        </w:rPr>
        <w:t xml:space="preserve">существующей литературы и Интернет-источников, собственного педагогического опыта, а также в результате </w:t>
      </w:r>
      <w:r w:rsidR="00673737">
        <w:rPr>
          <w:rFonts w:ascii="Times New Roman" w:hAnsi="Times New Roman"/>
          <w:sz w:val="28"/>
          <w:szCs w:val="28"/>
        </w:rPr>
        <w:t xml:space="preserve">исследовательской деятельности педагогических работников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="00673737">
        <w:rPr>
          <w:rFonts w:ascii="Times New Roman" w:hAnsi="Times New Roman"/>
          <w:sz w:val="28"/>
          <w:szCs w:val="28"/>
        </w:rPr>
        <w:t xml:space="preserve">, </w:t>
      </w:r>
      <w:r w:rsidR="009B0DC9">
        <w:rPr>
          <w:rFonts w:ascii="Times New Roman" w:hAnsi="Times New Roman"/>
          <w:sz w:val="28"/>
          <w:szCs w:val="28"/>
        </w:rPr>
        <w:t>в т.ч.</w:t>
      </w:r>
      <w:r w:rsidR="00673737">
        <w:rPr>
          <w:rFonts w:ascii="Times New Roman" w:hAnsi="Times New Roman"/>
          <w:sz w:val="28"/>
          <w:szCs w:val="28"/>
        </w:rPr>
        <w:t xml:space="preserve"> совместно с педагогическими работниками </w:t>
      </w:r>
      <w:r w:rsidR="00673737" w:rsidRPr="005E2C21">
        <w:rPr>
          <w:rFonts w:ascii="Times New Roman" w:hAnsi="Times New Roman"/>
          <w:sz w:val="28"/>
          <w:szCs w:val="28"/>
        </w:rPr>
        <w:t xml:space="preserve">учреждений дополнительного образования спортивной направленности города Саратова и </w:t>
      </w:r>
      <w:r w:rsidR="00673737">
        <w:rPr>
          <w:rFonts w:ascii="Times New Roman" w:hAnsi="Times New Roman"/>
          <w:sz w:val="28"/>
          <w:szCs w:val="28"/>
        </w:rPr>
        <w:t xml:space="preserve">Саратовской </w:t>
      </w:r>
      <w:r w:rsidR="00673737" w:rsidRPr="005E2C21">
        <w:rPr>
          <w:rFonts w:ascii="Times New Roman" w:hAnsi="Times New Roman"/>
          <w:sz w:val="28"/>
          <w:szCs w:val="28"/>
        </w:rPr>
        <w:t>области</w:t>
      </w:r>
      <w:r w:rsidR="00673737">
        <w:rPr>
          <w:rFonts w:ascii="Times New Roman" w:hAnsi="Times New Roman"/>
          <w:sz w:val="28"/>
          <w:szCs w:val="28"/>
        </w:rPr>
        <w:t xml:space="preserve">. </w:t>
      </w:r>
      <w:r w:rsidR="00356B9F">
        <w:rPr>
          <w:rFonts w:ascii="Times New Roman" w:hAnsi="Times New Roman"/>
          <w:sz w:val="28"/>
          <w:szCs w:val="28"/>
        </w:rPr>
        <w:t>По мере необходимости</w:t>
      </w:r>
      <w:r w:rsidR="00673737">
        <w:rPr>
          <w:rFonts w:ascii="Times New Roman" w:hAnsi="Times New Roman"/>
          <w:sz w:val="28"/>
          <w:szCs w:val="28"/>
        </w:rPr>
        <w:t xml:space="preserve"> методические материалы размещаются на официальном сайте </w:t>
      </w:r>
      <w:r w:rsidR="00210638">
        <w:rPr>
          <w:rFonts w:ascii="Times New Roman" w:hAnsi="Times New Roman"/>
          <w:sz w:val="28"/>
          <w:szCs w:val="28"/>
        </w:rPr>
        <w:t>техникума</w:t>
      </w:r>
      <w:r w:rsidR="00673737">
        <w:rPr>
          <w:rFonts w:ascii="Times New Roman" w:hAnsi="Times New Roman"/>
          <w:sz w:val="28"/>
          <w:szCs w:val="28"/>
        </w:rPr>
        <w:t xml:space="preserve">, в </w:t>
      </w:r>
      <w:r w:rsidR="00673737" w:rsidRPr="00214636">
        <w:rPr>
          <w:rFonts w:ascii="Times New Roman" w:hAnsi="Times New Roman"/>
          <w:sz w:val="28"/>
          <w:szCs w:val="28"/>
        </w:rPr>
        <w:t xml:space="preserve">педагогических сообществах </w:t>
      </w:r>
      <w:r w:rsidR="001A3237" w:rsidRPr="00214636">
        <w:rPr>
          <w:rFonts w:ascii="Times New Roman" w:hAnsi="Times New Roman"/>
          <w:sz w:val="28"/>
          <w:szCs w:val="28"/>
        </w:rPr>
        <w:t>Интернета</w:t>
      </w:r>
      <w:r w:rsidR="00673737" w:rsidRPr="00214636">
        <w:rPr>
          <w:rFonts w:ascii="Times New Roman" w:hAnsi="Times New Roman"/>
          <w:sz w:val="28"/>
          <w:szCs w:val="28"/>
        </w:rPr>
        <w:t xml:space="preserve"> (</w:t>
      </w:r>
      <w:r w:rsidR="00715DB5">
        <w:rPr>
          <w:rFonts w:ascii="Times New Roman" w:hAnsi="Times New Roman"/>
          <w:sz w:val="28"/>
          <w:szCs w:val="28"/>
        </w:rPr>
        <w:t>э</w:t>
      </w:r>
      <w:r w:rsidR="00214636" w:rsidRPr="00214636">
        <w:rPr>
          <w:rFonts w:ascii="Times New Roman" w:hAnsi="Times New Roman"/>
          <w:sz w:val="28"/>
          <w:szCs w:val="28"/>
        </w:rPr>
        <w:t>лектронный справочник «Информио»,</w:t>
      </w:r>
      <w:r w:rsidR="00214636" w:rsidRPr="00214636">
        <w:rPr>
          <w:rFonts w:ascii="Times New Roman" w:eastAsia="Arial CYR" w:hAnsi="Times New Roman"/>
          <w:sz w:val="28"/>
          <w:szCs w:val="28"/>
        </w:rPr>
        <w:t xml:space="preserve"> </w:t>
      </w:r>
      <w:r w:rsidR="00214636" w:rsidRPr="00214636">
        <w:rPr>
          <w:rFonts w:ascii="Times New Roman" w:hAnsi="Times New Roman"/>
          <w:sz w:val="28"/>
          <w:szCs w:val="28"/>
        </w:rPr>
        <w:t>научное учебное методическое издательство «</w:t>
      </w:r>
      <w:r w:rsidR="00214636" w:rsidRPr="00214636">
        <w:rPr>
          <w:rFonts w:ascii="Times New Roman" w:hAnsi="Times New Roman"/>
          <w:sz w:val="28"/>
          <w:szCs w:val="28"/>
          <w:lang w:val="en-US"/>
        </w:rPr>
        <w:t>N</w:t>
      </w:r>
      <w:r w:rsidR="00214636" w:rsidRPr="00214636">
        <w:rPr>
          <w:rFonts w:ascii="Times New Roman" w:hAnsi="Times New Roman"/>
          <w:sz w:val="28"/>
          <w:szCs w:val="28"/>
        </w:rPr>
        <w:t>umi»</w:t>
      </w:r>
      <w:r w:rsidR="00530839">
        <w:rPr>
          <w:rFonts w:ascii="Times New Roman" w:hAnsi="Times New Roman"/>
          <w:sz w:val="28"/>
          <w:szCs w:val="28"/>
        </w:rPr>
        <w:t xml:space="preserve"> и др.</w:t>
      </w:r>
      <w:r w:rsidR="00673737" w:rsidRPr="00214636">
        <w:rPr>
          <w:rFonts w:ascii="Times New Roman" w:hAnsi="Times New Roman"/>
          <w:sz w:val="28"/>
          <w:szCs w:val="28"/>
        </w:rPr>
        <w:t>).</w:t>
      </w:r>
      <w:r w:rsidR="00356B9F" w:rsidRPr="00214636">
        <w:rPr>
          <w:rFonts w:ascii="Times New Roman" w:hAnsi="Times New Roman"/>
          <w:sz w:val="28"/>
          <w:szCs w:val="28"/>
        </w:rPr>
        <w:t xml:space="preserve"> Некоторые методические материалы</w:t>
      </w:r>
      <w:r w:rsidR="00356B9F" w:rsidRPr="00356B9F">
        <w:rPr>
          <w:rFonts w:ascii="Times New Roman" w:hAnsi="Times New Roman"/>
          <w:sz w:val="28"/>
          <w:szCs w:val="28"/>
        </w:rPr>
        <w:t xml:space="preserve"> </w:t>
      </w:r>
      <w:r w:rsidR="00356B9F">
        <w:rPr>
          <w:rFonts w:ascii="Times New Roman" w:hAnsi="Times New Roman"/>
          <w:sz w:val="28"/>
          <w:szCs w:val="28"/>
        </w:rPr>
        <w:t xml:space="preserve">из числа размещенных </w:t>
      </w:r>
      <w:r w:rsidR="00210638">
        <w:rPr>
          <w:rFonts w:ascii="Times New Roman" w:hAnsi="Times New Roman"/>
          <w:sz w:val="28"/>
          <w:szCs w:val="28"/>
        </w:rPr>
        <w:t>техникумо</w:t>
      </w:r>
      <w:r w:rsidR="009B0DC9">
        <w:rPr>
          <w:rFonts w:ascii="Times New Roman" w:hAnsi="Times New Roman"/>
          <w:sz w:val="28"/>
          <w:szCs w:val="28"/>
        </w:rPr>
        <w:t xml:space="preserve">м </w:t>
      </w:r>
      <w:r w:rsidR="00356B9F">
        <w:rPr>
          <w:rFonts w:ascii="Times New Roman" w:hAnsi="Times New Roman"/>
          <w:sz w:val="28"/>
          <w:szCs w:val="28"/>
        </w:rPr>
        <w:t xml:space="preserve">в педагогических сообществах, </w:t>
      </w:r>
      <w:r w:rsidR="00356B9F" w:rsidRPr="00356B9F">
        <w:rPr>
          <w:rFonts w:ascii="Times New Roman" w:hAnsi="Times New Roman"/>
          <w:sz w:val="28"/>
          <w:szCs w:val="28"/>
        </w:rPr>
        <w:t>перепечатан</w:t>
      </w:r>
      <w:r w:rsidR="00356B9F">
        <w:rPr>
          <w:rFonts w:ascii="Times New Roman" w:hAnsi="Times New Roman"/>
          <w:sz w:val="28"/>
          <w:szCs w:val="28"/>
        </w:rPr>
        <w:t>ы и размещены</w:t>
      </w:r>
      <w:r w:rsidR="00356B9F" w:rsidRPr="00356B9F">
        <w:rPr>
          <w:rFonts w:ascii="Times New Roman" w:hAnsi="Times New Roman"/>
          <w:sz w:val="28"/>
          <w:szCs w:val="28"/>
        </w:rPr>
        <w:t xml:space="preserve"> на своих сайтах </w:t>
      </w:r>
      <w:r w:rsidR="00356B9F">
        <w:rPr>
          <w:rFonts w:ascii="Times New Roman" w:hAnsi="Times New Roman"/>
          <w:sz w:val="28"/>
          <w:szCs w:val="28"/>
        </w:rPr>
        <w:t>другими педагогическими сообществами</w:t>
      </w:r>
      <w:r w:rsidR="00356B9F" w:rsidRPr="00356B9F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715DB5" w:rsidRDefault="00715DB5" w:rsidP="00715D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5DB5">
        <w:rPr>
          <w:rFonts w:ascii="Times New Roman" w:hAnsi="Times New Roman"/>
          <w:sz w:val="28"/>
          <w:szCs w:val="28"/>
        </w:rPr>
        <w:t xml:space="preserve">Фактическая обеспеченность студентов </w:t>
      </w:r>
      <w:r w:rsidR="00FB44A8">
        <w:rPr>
          <w:rFonts w:ascii="Times New Roman" w:hAnsi="Times New Roman"/>
          <w:sz w:val="28"/>
          <w:szCs w:val="28"/>
        </w:rPr>
        <w:t xml:space="preserve">техникума </w:t>
      </w:r>
      <w:r w:rsidRPr="00715DB5">
        <w:rPr>
          <w:rFonts w:ascii="Times New Roman" w:hAnsi="Times New Roman"/>
          <w:sz w:val="28"/>
          <w:szCs w:val="28"/>
        </w:rPr>
        <w:t xml:space="preserve">обязательной учебно-методической литературой соответствует лицензионным нормативам. </w:t>
      </w:r>
    </w:p>
    <w:p w:rsidR="00400DDC" w:rsidRPr="00294CDA" w:rsidRDefault="009B0DC9" w:rsidP="00112EFA">
      <w:pPr>
        <w:shd w:val="clear" w:color="auto" w:fill="FFFFFF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недостатка следует отметить то</w:t>
      </w:r>
      <w:r w:rsidR="00400DDC" w:rsidRPr="00294C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294CDA" w:rsidRPr="00294CDA">
        <w:rPr>
          <w:rFonts w:ascii="Times New Roman" w:hAnsi="Times New Roman"/>
          <w:sz w:val="28"/>
          <w:szCs w:val="28"/>
        </w:rPr>
        <w:t>библиотека не осн</w:t>
      </w:r>
      <w:r w:rsidR="00294CDA">
        <w:rPr>
          <w:rFonts w:ascii="Times New Roman" w:hAnsi="Times New Roman"/>
          <w:sz w:val="28"/>
          <w:szCs w:val="28"/>
        </w:rPr>
        <w:t>ащена компьютерами с выходом в И</w:t>
      </w:r>
      <w:r w:rsidR="00294CDA" w:rsidRPr="00294CDA">
        <w:rPr>
          <w:rFonts w:ascii="Times New Roman" w:hAnsi="Times New Roman"/>
          <w:sz w:val="28"/>
          <w:szCs w:val="28"/>
        </w:rPr>
        <w:t>нтернет.</w:t>
      </w:r>
    </w:p>
    <w:p w:rsidR="00112EFA" w:rsidRDefault="00352E89" w:rsidP="00112EFA">
      <w:pPr>
        <w:shd w:val="clear" w:color="auto" w:fill="FFFFFF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530839">
        <w:rPr>
          <w:rFonts w:ascii="Times New Roman" w:hAnsi="Times New Roman"/>
          <w:sz w:val="28"/>
          <w:szCs w:val="28"/>
        </w:rPr>
        <w:t>01</w:t>
      </w:r>
      <w:r w:rsidR="006E3B2B">
        <w:rPr>
          <w:rFonts w:ascii="Times New Roman" w:hAnsi="Times New Roman"/>
          <w:sz w:val="28"/>
          <w:szCs w:val="28"/>
        </w:rPr>
        <w:t>.04.2021</w:t>
      </w:r>
      <w:r w:rsidR="00F67F27">
        <w:rPr>
          <w:rFonts w:ascii="Times New Roman" w:hAnsi="Times New Roman"/>
          <w:sz w:val="28"/>
          <w:szCs w:val="28"/>
        </w:rPr>
        <w:t xml:space="preserve"> </w:t>
      </w:r>
      <w:r w:rsidR="00C03B67">
        <w:rPr>
          <w:rFonts w:ascii="Times New Roman" w:hAnsi="Times New Roman"/>
          <w:sz w:val="28"/>
          <w:szCs w:val="28"/>
        </w:rPr>
        <w:t xml:space="preserve">г. </w:t>
      </w:r>
      <w:r w:rsidR="00850891">
        <w:rPr>
          <w:rFonts w:ascii="Times New Roman" w:hAnsi="Times New Roman"/>
          <w:sz w:val="28"/>
          <w:szCs w:val="28"/>
        </w:rPr>
        <w:t xml:space="preserve">техникум </w:t>
      </w:r>
      <w:r w:rsidR="00C03B67" w:rsidRPr="00C03B67">
        <w:rPr>
          <w:rFonts w:ascii="Times New Roman" w:hAnsi="Times New Roman"/>
          <w:sz w:val="28"/>
          <w:szCs w:val="28"/>
        </w:rPr>
        <w:t>располагается в помещениях общей площадью 3808,8 кв. м.</w:t>
      </w:r>
      <w:r w:rsidR="00B6763F">
        <w:rPr>
          <w:rFonts w:ascii="Times New Roman" w:hAnsi="Times New Roman"/>
          <w:sz w:val="28"/>
          <w:szCs w:val="28"/>
        </w:rPr>
        <w:t xml:space="preserve"> (в т.ч. учебные помещения – 986</w:t>
      </w:r>
      <w:r w:rsidR="00C03B67" w:rsidRPr="00C03B67">
        <w:rPr>
          <w:rFonts w:ascii="Times New Roman" w:hAnsi="Times New Roman"/>
          <w:sz w:val="28"/>
          <w:szCs w:val="28"/>
        </w:rPr>
        <w:t xml:space="preserve">,4 кв. метров). Для организации учебного процесса в </w:t>
      </w:r>
      <w:r w:rsidR="00850891">
        <w:rPr>
          <w:rFonts w:ascii="Times New Roman" w:hAnsi="Times New Roman"/>
          <w:sz w:val="28"/>
          <w:szCs w:val="28"/>
        </w:rPr>
        <w:t>техникуме</w:t>
      </w:r>
      <w:r w:rsidR="00C03B67" w:rsidRPr="00C03B67">
        <w:rPr>
          <w:rFonts w:ascii="Times New Roman" w:hAnsi="Times New Roman"/>
          <w:sz w:val="28"/>
          <w:szCs w:val="28"/>
        </w:rPr>
        <w:t xml:space="preserve"> использ</w:t>
      </w:r>
      <w:r w:rsidR="00C03B67">
        <w:rPr>
          <w:rFonts w:ascii="Times New Roman" w:hAnsi="Times New Roman"/>
          <w:sz w:val="28"/>
          <w:szCs w:val="28"/>
        </w:rPr>
        <w:t>уются</w:t>
      </w:r>
      <w:r w:rsidR="00C03B67" w:rsidRPr="00C03B67">
        <w:rPr>
          <w:rFonts w:ascii="Times New Roman" w:hAnsi="Times New Roman"/>
          <w:sz w:val="28"/>
          <w:szCs w:val="28"/>
        </w:rPr>
        <w:t xml:space="preserve"> </w:t>
      </w:r>
      <w:r w:rsidR="00850891">
        <w:rPr>
          <w:rFonts w:ascii="Times New Roman" w:hAnsi="Times New Roman"/>
          <w:sz w:val="28"/>
          <w:szCs w:val="28"/>
        </w:rPr>
        <w:t>9 кабинетов</w:t>
      </w:r>
      <w:r w:rsidR="00C03B67" w:rsidRPr="00C03B67">
        <w:rPr>
          <w:rFonts w:ascii="Times New Roman" w:hAnsi="Times New Roman"/>
          <w:sz w:val="28"/>
          <w:szCs w:val="28"/>
        </w:rPr>
        <w:t xml:space="preserve">, 1 </w:t>
      </w:r>
      <w:r w:rsidR="00850891">
        <w:rPr>
          <w:rFonts w:ascii="Times New Roman" w:hAnsi="Times New Roman"/>
          <w:sz w:val="28"/>
          <w:szCs w:val="28"/>
        </w:rPr>
        <w:t>лаборатория информатики</w:t>
      </w:r>
      <w:r w:rsidR="00C03B67" w:rsidRPr="00C03B67">
        <w:rPr>
          <w:rFonts w:ascii="Times New Roman" w:hAnsi="Times New Roman"/>
          <w:sz w:val="28"/>
          <w:szCs w:val="28"/>
        </w:rPr>
        <w:t xml:space="preserve"> и спортивный зал. Учеб</w:t>
      </w:r>
      <w:r w:rsidR="009B0DC9">
        <w:rPr>
          <w:rFonts w:ascii="Times New Roman" w:hAnsi="Times New Roman"/>
          <w:sz w:val="28"/>
          <w:szCs w:val="28"/>
        </w:rPr>
        <w:t>ные помещения оснащены необходи</w:t>
      </w:r>
      <w:r w:rsidR="00C03B67" w:rsidRPr="00C03B67">
        <w:rPr>
          <w:rFonts w:ascii="Times New Roman" w:hAnsi="Times New Roman"/>
          <w:sz w:val="28"/>
          <w:szCs w:val="28"/>
        </w:rPr>
        <w:t>мыми средствами обучения, в т.ч. учебными столами и стульями, учебной доской, компьютерами, наглядными пособия</w:t>
      </w:r>
      <w:r w:rsidR="00C03B67" w:rsidRPr="00C03B67">
        <w:rPr>
          <w:rFonts w:ascii="Times New Roman" w:hAnsi="Times New Roman"/>
          <w:sz w:val="28"/>
          <w:szCs w:val="28"/>
        </w:rPr>
        <w:softHyphen/>
        <w:t>ми, плакатами, дидактическим материалом,  контрольно-оценочными и другими средствами обучения.</w:t>
      </w:r>
      <w:r w:rsidR="009B0DC9" w:rsidRPr="009B0DC9">
        <w:rPr>
          <w:rFonts w:ascii="Times New Roman" w:hAnsi="Times New Roman"/>
          <w:sz w:val="28"/>
          <w:szCs w:val="28"/>
        </w:rPr>
        <w:t xml:space="preserve"> </w:t>
      </w:r>
    </w:p>
    <w:p w:rsidR="0074425C" w:rsidRPr="00C03B67" w:rsidRDefault="002841CE" w:rsidP="00C03B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E37B56">
        <w:rPr>
          <w:rFonts w:ascii="Times New Roman" w:hAnsi="Times New Roman"/>
          <w:b/>
          <w:sz w:val="28"/>
          <w:szCs w:val="28"/>
        </w:rPr>
        <w:t>.</w:t>
      </w:r>
      <w:r w:rsidR="00C03B67" w:rsidRPr="00C03B67">
        <w:rPr>
          <w:rFonts w:ascii="Times New Roman" w:hAnsi="Times New Roman"/>
          <w:b/>
          <w:sz w:val="28"/>
          <w:szCs w:val="28"/>
        </w:rPr>
        <w:t xml:space="preserve"> </w:t>
      </w:r>
      <w:r w:rsidR="00C03B67">
        <w:rPr>
          <w:rFonts w:ascii="Times New Roman" w:hAnsi="Times New Roman"/>
          <w:b/>
          <w:sz w:val="28"/>
          <w:szCs w:val="28"/>
        </w:rPr>
        <w:t xml:space="preserve">ФУНКЦИОНИРОВАНИЕ ВНУТРЕННЕЙ СИСТЕМЫ ОЦЕНКИ КАЧЕСТВА ОБРАЗОВАНИЯ </w:t>
      </w:r>
    </w:p>
    <w:p w:rsidR="0074425C" w:rsidRDefault="0074425C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602" w:rsidRPr="00BF02F3" w:rsidRDefault="00851D3F" w:rsidP="00851D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02F3">
        <w:rPr>
          <w:rFonts w:ascii="Times New Roman" w:hAnsi="Times New Roman"/>
          <w:sz w:val="28"/>
          <w:szCs w:val="28"/>
        </w:rPr>
        <w:t xml:space="preserve">Внутренняя система оценки качества образования </w:t>
      </w:r>
      <w:r w:rsidR="00E11BA7">
        <w:rPr>
          <w:rFonts w:ascii="Times New Roman" w:hAnsi="Times New Roman"/>
          <w:sz w:val="28"/>
          <w:szCs w:val="28"/>
        </w:rPr>
        <w:t>техникума</w:t>
      </w:r>
      <w:r w:rsidR="00E11BA7" w:rsidRPr="00BF02F3">
        <w:rPr>
          <w:rFonts w:ascii="Times New Roman" w:hAnsi="Times New Roman"/>
          <w:sz w:val="28"/>
          <w:szCs w:val="28"/>
        </w:rPr>
        <w:t xml:space="preserve"> </w:t>
      </w:r>
      <w:r w:rsidRPr="00BF02F3">
        <w:rPr>
          <w:rFonts w:ascii="Times New Roman" w:hAnsi="Times New Roman"/>
          <w:sz w:val="28"/>
          <w:szCs w:val="28"/>
        </w:rPr>
        <w:t xml:space="preserve">ориентирована на </w:t>
      </w:r>
      <w:r w:rsidRPr="00BF02F3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информационное обеспечение управления </w:t>
      </w:r>
      <w:r w:rsidR="00E11BA7">
        <w:rPr>
          <w:rFonts w:ascii="Times New Roman" w:hAnsi="Times New Roman"/>
          <w:sz w:val="28"/>
          <w:szCs w:val="28"/>
        </w:rPr>
        <w:t>техникумо</w:t>
      </w:r>
      <w:r w:rsidRPr="00BF02F3">
        <w:rPr>
          <w:rFonts w:ascii="Times New Roman" w:hAnsi="Times New Roman"/>
          <w:sz w:val="28"/>
          <w:szCs w:val="28"/>
          <w:shd w:val="clear" w:color="auto" w:fill="FFFFFF"/>
        </w:rPr>
        <w:t>м, основанное на систематическом анализе эффективности образовательного процесса, его ресурсного обеспечения и его результатов.</w:t>
      </w:r>
      <w:r w:rsidRPr="00BF02F3">
        <w:rPr>
          <w:rFonts w:ascii="Times New Roman" w:hAnsi="Times New Roman"/>
          <w:sz w:val="28"/>
          <w:szCs w:val="28"/>
        </w:rPr>
        <w:t xml:space="preserve"> </w:t>
      </w:r>
      <w:r w:rsidR="00BF02F3" w:rsidRPr="00BF02F3">
        <w:rPr>
          <w:rFonts w:ascii="Times New Roman" w:hAnsi="Times New Roman"/>
          <w:sz w:val="28"/>
          <w:szCs w:val="28"/>
        </w:rPr>
        <w:t>Нормативной основой функционирования внутренней системы оценки качества образования училища являются:</w:t>
      </w:r>
    </w:p>
    <w:p w:rsidR="00BF02F3" w:rsidRPr="00450D09" w:rsidRDefault="00BF02F3" w:rsidP="003A2AB1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D09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29 декабря 2012 г. N 273-ФЗ «Об образовании в Российской Федерации».</w:t>
      </w:r>
    </w:p>
    <w:p w:rsidR="00BF02F3" w:rsidRPr="00450D09" w:rsidRDefault="00BF02F3" w:rsidP="003A2AB1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D09">
        <w:rPr>
          <w:rFonts w:ascii="Times New Roman" w:hAnsi="Times New Roman"/>
          <w:sz w:val="28"/>
          <w:szCs w:val="28"/>
          <w:shd w:val="clear" w:color="auto" w:fill="FFFFFF"/>
        </w:rPr>
        <w:t xml:space="preserve">Устав </w:t>
      </w:r>
      <w:r w:rsidR="00E11BA7">
        <w:rPr>
          <w:rFonts w:ascii="Times New Roman" w:hAnsi="Times New Roman"/>
          <w:sz w:val="28"/>
          <w:szCs w:val="28"/>
        </w:rPr>
        <w:t>техникума</w:t>
      </w:r>
      <w:r w:rsidRPr="00450D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02F3" w:rsidRPr="00450D09" w:rsidRDefault="00BF02F3" w:rsidP="003A2AB1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50D09">
        <w:rPr>
          <w:rFonts w:ascii="Times New Roman" w:hAnsi="Times New Roman"/>
          <w:sz w:val="28"/>
          <w:szCs w:val="28"/>
        </w:rPr>
        <w:t>Локальный нормативный акт «</w:t>
      </w:r>
      <w:r w:rsidRPr="00450D09">
        <w:rPr>
          <w:rFonts w:ascii="Times New Roman" w:eastAsia="Calibri" w:hAnsi="Times New Roman"/>
          <w:sz w:val="28"/>
          <w:szCs w:val="28"/>
        </w:rPr>
        <w:t>Положение о мониторинге сформированности компетенций обучающихся</w:t>
      </w:r>
      <w:r w:rsidR="00E95887" w:rsidRPr="00450D09">
        <w:rPr>
          <w:rFonts w:ascii="Times New Roman" w:eastAsia="Calibri" w:hAnsi="Times New Roman"/>
          <w:sz w:val="28"/>
          <w:szCs w:val="28"/>
        </w:rPr>
        <w:t>»</w:t>
      </w:r>
      <w:r w:rsidR="00F67F27">
        <w:rPr>
          <w:rFonts w:ascii="Times New Roman" w:eastAsia="Calibri" w:hAnsi="Times New Roman"/>
          <w:sz w:val="28"/>
          <w:szCs w:val="28"/>
        </w:rPr>
        <w:t>.</w:t>
      </w:r>
    </w:p>
    <w:p w:rsidR="00FB44A8" w:rsidRPr="00530839" w:rsidRDefault="00530839" w:rsidP="00530839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нормативные</w:t>
      </w:r>
      <w:r w:rsidR="00E95887" w:rsidRPr="00450D0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FB44A8" w:rsidRPr="00530839">
        <w:rPr>
          <w:rFonts w:ascii="Times New Roman" w:hAnsi="Times New Roman"/>
          <w:sz w:val="28"/>
          <w:szCs w:val="28"/>
        </w:rPr>
        <w:t>.</w:t>
      </w:r>
    </w:p>
    <w:p w:rsidR="00E95887" w:rsidRDefault="00450D09" w:rsidP="00851D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</w:t>
      </w:r>
      <w:r w:rsidRPr="00BF02F3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программой мониторинга образовательного процесса </w:t>
      </w:r>
      <w:r w:rsidR="00E11BA7">
        <w:rPr>
          <w:rFonts w:ascii="Times New Roman" w:hAnsi="Times New Roman"/>
          <w:sz w:val="28"/>
          <w:szCs w:val="28"/>
        </w:rPr>
        <w:t>техникума</w:t>
      </w:r>
      <w:r w:rsidR="002D781C">
        <w:rPr>
          <w:rFonts w:ascii="Times New Roman" w:hAnsi="Times New Roman"/>
          <w:sz w:val="28"/>
          <w:szCs w:val="28"/>
        </w:rPr>
        <w:t>. Результаты мониторинга своевременно рассматриваются на заседаниях Со</w:t>
      </w:r>
      <w:r w:rsidR="00345AB2">
        <w:rPr>
          <w:rFonts w:ascii="Times New Roman" w:hAnsi="Times New Roman"/>
          <w:sz w:val="28"/>
          <w:szCs w:val="28"/>
        </w:rPr>
        <w:t>вета техникума, педагогического</w:t>
      </w:r>
      <w:r w:rsidR="002D781C">
        <w:rPr>
          <w:rFonts w:ascii="Times New Roman" w:hAnsi="Times New Roman"/>
          <w:sz w:val="28"/>
          <w:szCs w:val="28"/>
        </w:rPr>
        <w:t xml:space="preserve"> и методического советов, </w:t>
      </w:r>
      <w:r w:rsidR="0085270A">
        <w:rPr>
          <w:rFonts w:ascii="Times New Roman" w:hAnsi="Times New Roman"/>
          <w:sz w:val="28"/>
          <w:szCs w:val="28"/>
        </w:rPr>
        <w:t>еженедельных плановых совещаниях</w:t>
      </w:r>
      <w:r w:rsidR="002D781C">
        <w:rPr>
          <w:rFonts w:ascii="Times New Roman" w:hAnsi="Times New Roman"/>
          <w:sz w:val="28"/>
          <w:szCs w:val="28"/>
        </w:rPr>
        <w:t xml:space="preserve"> при директоре.</w:t>
      </w:r>
    </w:p>
    <w:p w:rsidR="002D781C" w:rsidRPr="002D781C" w:rsidRDefault="002D781C" w:rsidP="00851D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система</w:t>
      </w:r>
      <w:r w:rsidRPr="00BF02F3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  <w:r w:rsidRPr="002D7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 получение своевременной, достоверной и полной информации для </w:t>
      </w:r>
      <w:r w:rsidRPr="002D781C">
        <w:rPr>
          <w:rFonts w:ascii="Times New Roman" w:hAnsi="Times New Roman"/>
          <w:sz w:val="28"/>
          <w:szCs w:val="28"/>
        </w:rPr>
        <w:t>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</w:t>
      </w:r>
      <w:r>
        <w:rPr>
          <w:rFonts w:ascii="Times New Roman" w:hAnsi="Times New Roman"/>
          <w:sz w:val="28"/>
          <w:szCs w:val="28"/>
        </w:rPr>
        <w:t>, что подтверждается</w:t>
      </w:r>
      <w:r w:rsidR="00C55A52">
        <w:rPr>
          <w:rFonts w:ascii="Times New Roman" w:hAnsi="Times New Roman"/>
          <w:sz w:val="28"/>
          <w:szCs w:val="28"/>
        </w:rPr>
        <w:t xml:space="preserve"> качеством подготовки студентов</w:t>
      </w:r>
      <w:r w:rsidRPr="002D781C">
        <w:rPr>
          <w:rFonts w:ascii="Times New Roman" w:hAnsi="Times New Roman"/>
          <w:sz w:val="28"/>
          <w:szCs w:val="28"/>
        </w:rPr>
        <w:t xml:space="preserve">. </w:t>
      </w:r>
    </w:p>
    <w:p w:rsidR="004C4413" w:rsidRDefault="004C4413" w:rsidP="00676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6DA2" w:rsidRPr="00FB071F" w:rsidRDefault="00676DA2" w:rsidP="004C44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37B56">
        <w:rPr>
          <w:rFonts w:ascii="Times New Roman" w:hAnsi="Times New Roman"/>
          <w:b/>
          <w:sz w:val="28"/>
          <w:szCs w:val="28"/>
        </w:rPr>
        <w:t>.</w:t>
      </w:r>
      <w:r w:rsidRPr="00FB071F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345AB2" w:rsidRDefault="00345AB2" w:rsidP="00676DA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A2" w:rsidRDefault="00676DA2" w:rsidP="00676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самообследования комиссия сделала следующие </w:t>
      </w:r>
      <w:r w:rsidRPr="00530839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Анализ выполнения лицензионных требований показал наличие необходимых организационно-правовых документов, позволяющих </w:t>
      </w:r>
      <w:r w:rsidR="00E11BA7">
        <w:rPr>
          <w:rFonts w:ascii="Times New Roman" w:hAnsi="Times New Roman"/>
          <w:sz w:val="28"/>
          <w:szCs w:val="28"/>
        </w:rPr>
        <w:t>техникум</w:t>
      </w:r>
      <w:r w:rsidRPr="00634DB7">
        <w:rPr>
          <w:rFonts w:ascii="Times New Roman" w:hAnsi="Times New Roman"/>
          <w:sz w:val="28"/>
          <w:szCs w:val="28"/>
        </w:rPr>
        <w:t xml:space="preserve">у вести образовательную деятельность. Организационно-правовое обеспечение образовательной деятельности по фактическим условиям в </w:t>
      </w:r>
      <w:r w:rsidR="00E11BA7">
        <w:rPr>
          <w:rFonts w:ascii="Times New Roman" w:hAnsi="Times New Roman"/>
          <w:sz w:val="28"/>
          <w:szCs w:val="28"/>
        </w:rPr>
        <w:t>техникуме</w:t>
      </w:r>
      <w:r w:rsidRPr="00634DB7">
        <w:rPr>
          <w:rFonts w:ascii="Times New Roman" w:hAnsi="Times New Roman"/>
          <w:sz w:val="28"/>
          <w:szCs w:val="28"/>
        </w:rPr>
        <w:t xml:space="preserve"> соответствует требованиям, предусмотренным лицензией на право ведения образовательной деятельности.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>О</w:t>
      </w:r>
      <w:r w:rsidRPr="00634DB7">
        <w:rPr>
          <w:rFonts w:ascii="Times New Roman" w:hAnsi="Times New Roman"/>
          <w:color w:val="000000"/>
          <w:sz w:val="28"/>
          <w:szCs w:val="28"/>
        </w:rPr>
        <w:t xml:space="preserve">рганизация управления </w:t>
      </w:r>
      <w:r w:rsidR="00E11BA7">
        <w:rPr>
          <w:rFonts w:ascii="Times New Roman" w:hAnsi="Times New Roman"/>
          <w:color w:val="000000"/>
          <w:sz w:val="28"/>
          <w:szCs w:val="28"/>
        </w:rPr>
        <w:t>техникумо</w:t>
      </w:r>
      <w:r w:rsidRPr="00634DB7">
        <w:rPr>
          <w:rFonts w:ascii="Times New Roman" w:hAnsi="Times New Roman"/>
          <w:color w:val="000000"/>
          <w:sz w:val="28"/>
          <w:szCs w:val="28"/>
        </w:rPr>
        <w:t>м, его нормативная и организационно-распорядит</w:t>
      </w:r>
      <w:r w:rsidR="0085270A">
        <w:rPr>
          <w:rFonts w:ascii="Times New Roman" w:hAnsi="Times New Roman"/>
          <w:color w:val="000000"/>
          <w:sz w:val="28"/>
          <w:szCs w:val="28"/>
        </w:rPr>
        <w:t>ельная документация соответствую</w:t>
      </w:r>
      <w:r w:rsidRPr="00634DB7">
        <w:rPr>
          <w:rFonts w:ascii="Times New Roman" w:hAnsi="Times New Roman"/>
          <w:color w:val="000000"/>
          <w:sz w:val="28"/>
          <w:szCs w:val="28"/>
        </w:rPr>
        <w:t>т действующему законодательству и уставным требованиям.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Реализуемые в </w:t>
      </w:r>
      <w:r w:rsidR="00E11BA7">
        <w:rPr>
          <w:rFonts w:ascii="Times New Roman" w:hAnsi="Times New Roman"/>
          <w:sz w:val="28"/>
          <w:szCs w:val="28"/>
        </w:rPr>
        <w:t>техникум</w:t>
      </w:r>
      <w:r w:rsidRPr="00634DB7">
        <w:rPr>
          <w:rFonts w:ascii="Times New Roman" w:hAnsi="Times New Roman"/>
          <w:sz w:val="28"/>
          <w:szCs w:val="28"/>
        </w:rPr>
        <w:t xml:space="preserve">е специальность подготовки и форма обучения соответствуют выданной лицензии. 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Основная </w:t>
      </w:r>
      <w:r w:rsidRPr="00634DB7">
        <w:rPr>
          <w:rFonts w:ascii="Times New Roman" w:hAnsi="Times New Roman"/>
          <w:color w:val="000000"/>
          <w:sz w:val="28"/>
          <w:szCs w:val="28"/>
        </w:rPr>
        <w:t xml:space="preserve">профессиональная образовательная программа </w:t>
      </w:r>
      <w:r w:rsidR="00E11BA7">
        <w:rPr>
          <w:rFonts w:ascii="Times New Roman" w:hAnsi="Times New Roman"/>
          <w:sz w:val="28"/>
          <w:szCs w:val="28"/>
        </w:rPr>
        <w:t>техникума</w:t>
      </w:r>
      <w:r w:rsidRPr="00634DB7">
        <w:rPr>
          <w:rFonts w:ascii="Times New Roman" w:hAnsi="Times New Roman"/>
          <w:sz w:val="28"/>
          <w:szCs w:val="28"/>
        </w:rPr>
        <w:t xml:space="preserve"> соответствует Федеральному государственному образовательному стандарту </w:t>
      </w:r>
      <w:r w:rsidRPr="00634DB7">
        <w:rPr>
          <w:rFonts w:ascii="Times New Roman" w:hAnsi="Times New Roman"/>
          <w:sz w:val="28"/>
          <w:szCs w:val="28"/>
        </w:rPr>
        <w:lastRenderedPageBreak/>
        <w:t xml:space="preserve">среднего профессионального образования по специальности </w:t>
      </w:r>
      <w:r w:rsidR="00DC49D2">
        <w:rPr>
          <w:rFonts w:ascii="Times New Roman" w:hAnsi="Times New Roman"/>
          <w:sz w:val="28"/>
          <w:szCs w:val="28"/>
        </w:rPr>
        <w:t xml:space="preserve"> 49.02.01 </w:t>
      </w:r>
      <w:r w:rsidRPr="00634DB7">
        <w:rPr>
          <w:rFonts w:ascii="Times New Roman" w:hAnsi="Times New Roman"/>
          <w:sz w:val="28"/>
          <w:szCs w:val="28"/>
        </w:rPr>
        <w:t>Физическая культура</w:t>
      </w:r>
      <w:r w:rsidRPr="00634DB7">
        <w:rPr>
          <w:rFonts w:ascii="Times New Roman" w:hAnsi="Times New Roman"/>
          <w:color w:val="000000"/>
          <w:sz w:val="28"/>
          <w:szCs w:val="28"/>
        </w:rPr>
        <w:t>.</w:t>
      </w:r>
      <w:r w:rsidRPr="00634DB7">
        <w:rPr>
          <w:rFonts w:ascii="Times New Roman" w:hAnsi="Times New Roman"/>
          <w:sz w:val="28"/>
          <w:szCs w:val="28"/>
        </w:rPr>
        <w:t xml:space="preserve"> 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Структура подготовки специалистов в </w:t>
      </w:r>
      <w:r w:rsidR="00E11BA7">
        <w:rPr>
          <w:rFonts w:ascii="Times New Roman" w:hAnsi="Times New Roman"/>
          <w:sz w:val="28"/>
          <w:szCs w:val="28"/>
        </w:rPr>
        <w:t>техникум</w:t>
      </w:r>
      <w:r w:rsidRPr="00634DB7">
        <w:rPr>
          <w:rFonts w:ascii="Times New Roman" w:hAnsi="Times New Roman"/>
          <w:sz w:val="28"/>
          <w:szCs w:val="28"/>
        </w:rPr>
        <w:t>е соответствует основной профессиональной образовательной программе и ориентирована на обеспечение Саратовской области квалифицированными кадрами в сфере физической культуры и спорта.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>Организация учебного процесса позволяет обеспечить достаточную теоретическую и практическую подготовку студентов.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Кадровое, учебно-методическое, библиотечно-информационное и материально-техническое обеспечение образовательного процесса позволяют  </w:t>
      </w:r>
      <w:r w:rsidR="00E11BA7">
        <w:rPr>
          <w:rFonts w:ascii="Times New Roman" w:hAnsi="Times New Roman"/>
          <w:sz w:val="28"/>
          <w:szCs w:val="28"/>
        </w:rPr>
        <w:t>техникум</w:t>
      </w:r>
      <w:r w:rsidRPr="00634DB7">
        <w:rPr>
          <w:rFonts w:ascii="Times New Roman" w:hAnsi="Times New Roman"/>
          <w:sz w:val="28"/>
          <w:szCs w:val="28"/>
        </w:rPr>
        <w:t>у вести подготовку специалистов в соответствии с государственными требо</w:t>
      </w:r>
      <w:r w:rsidRPr="00634DB7">
        <w:rPr>
          <w:rFonts w:ascii="Times New Roman" w:hAnsi="Times New Roman"/>
          <w:sz w:val="28"/>
          <w:szCs w:val="28"/>
        </w:rPr>
        <w:softHyphen/>
        <w:t>ваниями.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4DB7">
        <w:rPr>
          <w:rFonts w:ascii="Times New Roman" w:hAnsi="Times New Roman"/>
          <w:color w:val="000000"/>
          <w:sz w:val="28"/>
          <w:szCs w:val="28"/>
        </w:rPr>
        <w:t xml:space="preserve">Комплектация и современность источников учебной информации </w:t>
      </w:r>
      <w:r w:rsidR="0085270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34DB7">
        <w:rPr>
          <w:rFonts w:ascii="Times New Roman" w:hAnsi="Times New Roman"/>
          <w:color w:val="000000"/>
          <w:sz w:val="28"/>
          <w:szCs w:val="28"/>
        </w:rPr>
        <w:t xml:space="preserve">дисциплинам учебного плана достаточна. </w:t>
      </w:r>
    </w:p>
    <w:p w:rsidR="00676DA2" w:rsidRPr="00634DB7" w:rsidRDefault="00676DA2" w:rsidP="003A2AB1">
      <w:pPr>
        <w:pStyle w:val="a7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Качество освоения студентами </w:t>
      </w:r>
      <w:r w:rsidR="00E11BA7">
        <w:rPr>
          <w:rFonts w:ascii="Times New Roman" w:hAnsi="Times New Roman"/>
          <w:sz w:val="28"/>
          <w:szCs w:val="28"/>
        </w:rPr>
        <w:t>техникума</w:t>
      </w:r>
      <w:r w:rsidRPr="00634DB7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DC49D2">
        <w:rPr>
          <w:rFonts w:ascii="Times New Roman" w:hAnsi="Times New Roman"/>
          <w:sz w:val="28"/>
          <w:szCs w:val="28"/>
        </w:rPr>
        <w:t xml:space="preserve"> 49.02.01</w:t>
      </w:r>
      <w:r w:rsidRPr="00634DB7">
        <w:rPr>
          <w:rFonts w:ascii="Times New Roman" w:hAnsi="Times New Roman"/>
          <w:sz w:val="28"/>
          <w:szCs w:val="28"/>
        </w:rPr>
        <w:t xml:space="preserve"> Физическая культура можно считать достаточным.</w:t>
      </w:r>
    </w:p>
    <w:p w:rsidR="00676DA2" w:rsidRDefault="00676DA2" w:rsidP="00676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самообследования комиссия выявила ряд недостатков, значимыми из которых являются следующие:</w:t>
      </w:r>
    </w:p>
    <w:p w:rsidR="00676DA2" w:rsidRPr="00634DB7" w:rsidRDefault="00676DA2" w:rsidP="00FB44A8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>библиотека не оснащена компьютерами с выходом в Интернет;</w:t>
      </w:r>
    </w:p>
    <w:p w:rsidR="00676DA2" w:rsidRPr="00634DB7" w:rsidRDefault="00676DA2" w:rsidP="00FB44A8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в </w:t>
      </w:r>
      <w:r w:rsidR="00FB44A8">
        <w:rPr>
          <w:rFonts w:ascii="Times New Roman" w:hAnsi="Times New Roman"/>
          <w:sz w:val="28"/>
          <w:szCs w:val="28"/>
        </w:rPr>
        <w:t>ряде</w:t>
      </w:r>
      <w:r w:rsidRPr="00634DB7">
        <w:rPr>
          <w:rFonts w:ascii="Times New Roman" w:hAnsi="Times New Roman"/>
          <w:sz w:val="28"/>
          <w:szCs w:val="28"/>
        </w:rPr>
        <w:t xml:space="preserve"> учебных кабинетов отсутствуют средства интерактивного обучения;</w:t>
      </w:r>
    </w:p>
    <w:p w:rsidR="00676DA2" w:rsidRPr="00634DB7" w:rsidRDefault="00676DA2" w:rsidP="00FB44A8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>методические, дидактические и контрольно-</w:t>
      </w:r>
      <w:r w:rsidR="00E11BA7">
        <w:rPr>
          <w:rFonts w:ascii="Times New Roman" w:hAnsi="Times New Roman"/>
          <w:sz w:val="28"/>
          <w:szCs w:val="28"/>
        </w:rPr>
        <w:t>оценочные</w:t>
      </w:r>
      <w:r w:rsidRPr="00634DB7">
        <w:rPr>
          <w:rFonts w:ascii="Times New Roman" w:hAnsi="Times New Roman"/>
          <w:sz w:val="28"/>
          <w:szCs w:val="28"/>
        </w:rPr>
        <w:t xml:space="preserve"> материалы по ряду учебных дисциплин не в полном объеме обеспечивают </w:t>
      </w:r>
      <w:r w:rsidR="00E11BA7">
        <w:rPr>
          <w:rFonts w:ascii="Times New Roman" w:hAnsi="Times New Roman"/>
          <w:sz w:val="28"/>
          <w:szCs w:val="28"/>
        </w:rPr>
        <w:t xml:space="preserve">элементы </w:t>
      </w:r>
      <w:r w:rsidR="009B0DC9">
        <w:rPr>
          <w:rFonts w:ascii="Times New Roman" w:hAnsi="Times New Roman"/>
          <w:sz w:val="28"/>
          <w:szCs w:val="28"/>
        </w:rPr>
        <w:t>дистанционно</w:t>
      </w:r>
      <w:r w:rsidR="00E11BA7">
        <w:rPr>
          <w:rFonts w:ascii="Times New Roman" w:hAnsi="Times New Roman"/>
          <w:sz w:val="28"/>
          <w:szCs w:val="28"/>
        </w:rPr>
        <w:t>го</w:t>
      </w:r>
      <w:r w:rsidR="009B0DC9">
        <w:rPr>
          <w:rFonts w:ascii="Times New Roman" w:hAnsi="Times New Roman"/>
          <w:sz w:val="28"/>
          <w:szCs w:val="28"/>
        </w:rPr>
        <w:t xml:space="preserve"> </w:t>
      </w:r>
      <w:r w:rsidRPr="00634DB7">
        <w:rPr>
          <w:rFonts w:ascii="Times New Roman" w:hAnsi="Times New Roman"/>
          <w:sz w:val="28"/>
          <w:szCs w:val="28"/>
        </w:rPr>
        <w:t>обучени</w:t>
      </w:r>
      <w:r w:rsidR="00E11BA7">
        <w:rPr>
          <w:rFonts w:ascii="Times New Roman" w:hAnsi="Times New Roman"/>
          <w:sz w:val="28"/>
          <w:szCs w:val="28"/>
        </w:rPr>
        <w:t>я</w:t>
      </w:r>
      <w:r w:rsidRPr="00634DB7">
        <w:rPr>
          <w:rFonts w:ascii="Times New Roman" w:hAnsi="Times New Roman"/>
          <w:sz w:val="28"/>
          <w:szCs w:val="28"/>
        </w:rPr>
        <w:t xml:space="preserve"> студентов, которые длительное время отсутствуют на аудиторных занятиях, или обучаются по индивидуальному плану.</w:t>
      </w:r>
    </w:p>
    <w:p w:rsidR="00DB04D2" w:rsidRDefault="00DB04D2" w:rsidP="004C4413">
      <w:pPr>
        <w:jc w:val="both"/>
        <w:rPr>
          <w:rFonts w:ascii="Times New Roman" w:hAnsi="Times New Roman"/>
          <w:sz w:val="28"/>
          <w:szCs w:val="28"/>
        </w:rPr>
      </w:pPr>
    </w:p>
    <w:p w:rsidR="000D3F0B" w:rsidRDefault="000D3F0B" w:rsidP="004C4413">
      <w:pPr>
        <w:jc w:val="both"/>
        <w:rPr>
          <w:rFonts w:ascii="Times New Roman" w:hAnsi="Times New Roman"/>
          <w:sz w:val="28"/>
          <w:szCs w:val="28"/>
        </w:rPr>
      </w:pPr>
    </w:p>
    <w:p w:rsidR="000D3F0B" w:rsidRDefault="000D3F0B" w:rsidP="004C4413">
      <w:pPr>
        <w:jc w:val="both"/>
        <w:rPr>
          <w:rFonts w:ascii="Times New Roman" w:hAnsi="Times New Roman"/>
          <w:sz w:val="28"/>
          <w:szCs w:val="28"/>
        </w:rPr>
      </w:pPr>
    </w:p>
    <w:p w:rsidR="000D3F0B" w:rsidRDefault="000D3F0B" w:rsidP="004C4413">
      <w:pPr>
        <w:jc w:val="both"/>
        <w:rPr>
          <w:rFonts w:ascii="Times New Roman" w:hAnsi="Times New Roman"/>
          <w:sz w:val="28"/>
          <w:szCs w:val="28"/>
        </w:rPr>
      </w:pPr>
    </w:p>
    <w:p w:rsidR="00A6751B" w:rsidRDefault="0085270A" w:rsidP="004C4413">
      <w:pPr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Н.А. Быстров</w:t>
      </w:r>
      <w:r w:rsidR="000E5F0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DB04D2" w:rsidRDefault="00F9472C" w:rsidP="000E5F08">
      <w:pPr>
        <w:jc w:val="center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                                                                        </w:t>
      </w:r>
    </w:p>
    <w:p w:rsidR="00D4291D" w:rsidRDefault="00D4291D" w:rsidP="00530839">
      <w:pPr>
        <w:jc w:val="center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D730D6" w:rsidRDefault="00D730D6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D730D6" w:rsidRDefault="00D730D6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470C0" w:rsidRDefault="000470C0" w:rsidP="00DB04D2">
      <w:pPr>
        <w:jc w:val="right"/>
        <w:outlineLvl w:val="2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0E5F08" w:rsidRPr="000E5F08" w:rsidRDefault="00530534" w:rsidP="000E5F08">
      <w:pPr>
        <w:ind w:firstLine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3AB2">
        <w:rPr>
          <w:rFonts w:ascii="Times New Roman" w:hAnsi="Times New Roman"/>
          <w:sz w:val="28"/>
          <w:szCs w:val="28"/>
        </w:rPr>
        <w:t>1</w:t>
      </w:r>
    </w:p>
    <w:p w:rsidR="00D449A4" w:rsidRDefault="00D449A4" w:rsidP="00F937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846" w:rsidRPr="007B3CA5" w:rsidRDefault="00AD6846" w:rsidP="00AD6846">
      <w:pPr>
        <w:jc w:val="center"/>
        <w:rPr>
          <w:rFonts w:ascii="Times New Roman" w:hAnsi="Times New Roman"/>
          <w:b/>
          <w:sz w:val="28"/>
          <w:szCs w:val="28"/>
        </w:rPr>
      </w:pPr>
      <w:r w:rsidRPr="007B3CA5">
        <w:rPr>
          <w:rFonts w:ascii="Times New Roman" w:hAnsi="Times New Roman"/>
          <w:b/>
          <w:sz w:val="28"/>
          <w:szCs w:val="28"/>
        </w:rPr>
        <w:t>ПЕРЕЧЕНЬ</w:t>
      </w:r>
    </w:p>
    <w:p w:rsidR="00AD6846" w:rsidRPr="007B3CA5" w:rsidRDefault="00AD6846" w:rsidP="00AD6846">
      <w:pPr>
        <w:jc w:val="center"/>
        <w:rPr>
          <w:rFonts w:ascii="Times New Roman" w:hAnsi="Times New Roman"/>
          <w:b/>
          <w:sz w:val="28"/>
          <w:szCs w:val="28"/>
        </w:rPr>
      </w:pPr>
      <w:r w:rsidRPr="007B3CA5">
        <w:rPr>
          <w:rFonts w:ascii="Times New Roman" w:hAnsi="Times New Roman"/>
          <w:b/>
          <w:sz w:val="28"/>
          <w:szCs w:val="28"/>
        </w:rPr>
        <w:t>локальных нормативных актов училища</w:t>
      </w:r>
    </w:p>
    <w:p w:rsidR="00AD6846" w:rsidRDefault="00AD6846" w:rsidP="00AD6846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196"/>
        <w:gridCol w:w="2375"/>
      </w:tblGrid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CA5">
              <w:rPr>
                <w:rFonts w:ascii="Times New Roman" w:hAnsi="Times New Roman"/>
                <w:b/>
                <w:sz w:val="24"/>
                <w:szCs w:val="24"/>
              </w:rPr>
              <w:t>Наименование локального нормативного акта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CA5">
              <w:rPr>
                <w:rFonts w:ascii="Times New Roman" w:hAnsi="Times New Roman"/>
                <w:b/>
                <w:sz w:val="24"/>
                <w:szCs w:val="24"/>
              </w:rPr>
              <w:t>Дата утверждения Советом техникума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1614C9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 xml:space="preserve">рограмма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педагогического сопровождения одарённых студентов в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24.04.2013 (протокол № 4)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964B24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964B24">
              <w:rPr>
                <w:rFonts w:ascii="Times New Roman" w:eastAsia="Calibri" w:hAnsi="Times New Roman"/>
                <w:sz w:val="24"/>
                <w:szCs w:val="24"/>
              </w:rPr>
              <w:t xml:space="preserve">О модели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4B24">
              <w:rPr>
                <w:rFonts w:ascii="Times New Roman" w:eastAsia="Calibri" w:hAnsi="Times New Roman"/>
                <w:sz w:val="24"/>
                <w:szCs w:val="24"/>
              </w:rPr>
              <w:t xml:space="preserve">как </w:t>
            </w:r>
            <w:r w:rsidRPr="00964B24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интегрированного образовательного учреждения, </w:t>
            </w:r>
            <w:r w:rsidRPr="00964B24">
              <w:rPr>
                <w:rFonts w:ascii="Times New Roman" w:eastAsia="Calibri" w:hAnsi="Times New Roman"/>
                <w:sz w:val="24"/>
                <w:szCs w:val="24"/>
              </w:rPr>
              <w:t xml:space="preserve">реализующего образовательные программы СПО </w:t>
            </w:r>
            <w:r w:rsidRPr="00964B24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для удовлетворения потребностей личности и социального заказа общества на подготовку специалистов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10.09.2013 (протокол № 1)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964B24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964B24">
              <w:rPr>
                <w:rFonts w:ascii="Times New Roman" w:eastAsia="Calibri" w:hAnsi="Times New Roman"/>
                <w:bCs/>
                <w:sz w:val="24"/>
                <w:szCs w:val="24"/>
              </w:rPr>
              <w:t>Положение об оказании платных образовательных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E22FE7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Положение о порядке 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применения к обучающимся и снятия с обучающихся мер дисциплинарного взыскания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E22FE7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 порядке аттестации заместителей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 порядке проведения самообследования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об апелляционной комиссии по вопросам государственной итоговой аттестации выпускников техникума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E22FE7" w:rsidRDefault="00AD6846" w:rsidP="00D730D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государственной аттестации выпускников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комплекте контрольно-оценочных средств по профессиональному модулю (учебной дисциплине)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по организации выполнения и защиты курсовой работы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Положение о ведении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учебного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журнала группы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68783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балльно-рейтинговой системе аттестации студентов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об организации учебного процесса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библиотеке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координационном совете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68783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по планированию, организации и проведению лабораторных работ и практических занятий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Положение об учебной и производственной практике студентов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специальности </w:t>
            </w:r>
            <w:r w:rsidRPr="00BA24C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49.02.01 Физическая культура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мониторинге сформированности компетенций</w:t>
            </w:r>
            <w:r w:rsidRPr="00E22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студентов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68783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Положение об организации внеаудиторной самостоятельной работе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основании компетентностного подхода к реализации основной профессиональной образовательной программы по специальности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01.10.2013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Положение об организации текущего 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роля и промежуточной аттестации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обучающихся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основной профессиональной образовательной программ специальности СПО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порядке оформления возникновения, изменения и прекращения образовательных отношений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Положение о порядке восстановления, перевода студентов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предоставления академического отпуска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E22FE7" w:rsidRDefault="00AD6846" w:rsidP="00D730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педагогическом совете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порядке оформления, ведения и учета зачетных книжек</w:t>
            </w:r>
            <w:r w:rsidRPr="00E22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студентов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методическом совете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Положение о методическом объединении воспитателей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Положение 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 xml:space="preserve"> о формах получения образования 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 w:rsidRPr="00E2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 xml:space="preserve">(о   порядке реализации индивидуальных образовательных траекторий основной профессиональной образовательной программы среднего профессионального образования по </w:t>
            </w:r>
            <w:r w:rsidRPr="00BA24CF">
              <w:rPr>
                <w:rFonts w:ascii="Times New Roman" w:eastAsia="Calibri" w:hAnsi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24C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49.02.01 Физическая культура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 смотре-конкурсе кабинетов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 квалификационном экзамене по профессиональному модулю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Положение об обучении по индивидуальному плану студентов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>, обучающихся на коммерческой основе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7B3CA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E22FE7">
              <w:rPr>
                <w:rFonts w:ascii="Times New Roman" w:eastAsia="Calibri" w:hAnsi="Times New Roman"/>
                <w:sz w:val="24"/>
                <w:szCs w:val="24"/>
              </w:rPr>
              <w:t xml:space="preserve">Положение по итоговому контролю учебных достижений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ГБПОУ </w:t>
            </w:r>
            <w:r w:rsidRPr="001614C9">
              <w:rPr>
                <w:rFonts w:ascii="Times New Roman" w:eastAsia="Calibri" w:hAnsi="Times New Roman"/>
                <w:sz w:val="24"/>
                <w:szCs w:val="24"/>
              </w:rPr>
              <w:t>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22FE7">
              <w:rPr>
                <w:rFonts w:ascii="Times New Roman" w:eastAsia="Calibri" w:hAnsi="Times New Roman"/>
                <w:sz w:val="24"/>
                <w:szCs w:val="24"/>
              </w:rPr>
              <w:t>при реализации Федерального государственного образовательного стандарта среднего (полного) общего образования в пределах программы подготовки специалистов среднего звена</w:t>
            </w:r>
            <w:r w:rsidRPr="00161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Акты согласования ГБПОУ «СОУОР» основных профессиональных образовательных программ с работодателями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Инструкции по охране труда, правилам работы и поведения в лабораториях и учебных кабинетах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 xml:space="preserve">Инструкция по делопроизводству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0526">
              <w:rPr>
                <w:rFonts w:ascii="Times New Roman" w:hAnsi="Times New Roman"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Концепция воспитательной работы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Перечень локальных нормативных актов по реализации ФГОС 3-го поколения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конфликтной комиссии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наградах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порядке проведения аттестации педагогических и руководящих работников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 xml:space="preserve">Положение о порядке рецензирования выпускных квалификационных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8F0526">
              <w:rPr>
                <w:rFonts w:ascii="Times New Roman" w:hAnsi="Times New Roman"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службе содействия занятости и трудоустройства выпускников ГБПОУ «СОУОР» «Карьера»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Совете техникума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студенческом общежитии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студенческом совете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тренерском совете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об архиве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об обработке и защите персональных данных работников и студентов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E22FE7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об организации питания студентов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об организации предрейсовых медицинских осмотров водителей автотранспортных средств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студентов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 xml:space="preserve">Положение о студенческом самоуправлении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0526">
              <w:rPr>
                <w:rFonts w:ascii="Times New Roman" w:hAnsi="Times New Roman"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2247E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об именной стипендии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Положение о правилах внутреннего распорядка для проживающих в студенческом общежитии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Коллективный договор 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0526">
              <w:rPr>
                <w:rFonts w:ascii="Times New Roman" w:hAnsi="Times New Roman"/>
                <w:sz w:val="24"/>
                <w:szCs w:val="24"/>
              </w:rPr>
              <w:t>Об организации договорной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F0526">
              <w:rPr>
                <w:rFonts w:ascii="Times New Roman" w:hAnsi="Times New Roman"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8F0526" w:rsidRDefault="00AD6846" w:rsidP="00D730D6">
            <w:pPr>
              <w:pStyle w:val="a3"/>
              <w:ind w:firstLine="0"/>
              <w:jc w:val="left"/>
            </w:pPr>
            <w:r w:rsidRPr="008F0526">
              <w:rPr>
                <w:bCs/>
              </w:rPr>
              <w:t xml:space="preserve">Положение об оплате труда и материальном стимулировании сотрудников ГБПОУ </w:t>
            </w:r>
            <w:r w:rsidRPr="008F0526"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 (протокол № 2)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9059A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9059A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Порядок организации и осуществления образовательной деятельности на курсах повышения квалификации по дополнительным профессиональным программам в </w:t>
            </w:r>
            <w:r w:rsidRPr="009059AE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Pr="009059AE">
              <w:rPr>
                <w:rFonts w:ascii="Times New Roman" w:hAnsi="Times New Roman"/>
                <w:sz w:val="24"/>
                <w:szCs w:val="24"/>
              </w:rPr>
              <w:t>«СОУОР»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20.11.2013 (протокол № 3)</w:t>
            </w:r>
          </w:p>
        </w:tc>
      </w:tr>
      <w:tr w:rsidR="00AD6846" w:rsidRPr="007B3CA5" w:rsidTr="00D730D6">
        <w:tc>
          <w:tcPr>
            <w:tcW w:w="7196" w:type="dxa"/>
          </w:tcPr>
          <w:p w:rsidR="00AD6846" w:rsidRPr="009059A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9059AE">
              <w:rPr>
                <w:rFonts w:ascii="Times New Roman" w:eastAsia="Calibri" w:hAnsi="Times New Roman"/>
                <w:sz w:val="24"/>
                <w:szCs w:val="24"/>
              </w:rPr>
              <w:t xml:space="preserve">Положение о студенческой научно-практической конференции </w:t>
            </w:r>
            <w:r w:rsidRPr="009059AE">
              <w:rPr>
                <w:rFonts w:ascii="Times New Roman" w:hAnsi="Times New Roman"/>
                <w:bCs/>
                <w:sz w:val="24"/>
                <w:szCs w:val="24"/>
              </w:rPr>
              <w:t xml:space="preserve">ГБПОУ </w:t>
            </w:r>
            <w:r w:rsidRPr="009059AE">
              <w:rPr>
                <w:rFonts w:ascii="Times New Roman" w:hAnsi="Times New Roman"/>
                <w:sz w:val="24"/>
                <w:szCs w:val="24"/>
              </w:rPr>
              <w:t>«СОУОР»</w:t>
            </w:r>
            <w:r w:rsidRPr="009059AE">
              <w:rPr>
                <w:rFonts w:ascii="Times New Roman" w:eastAsia="Calibri" w:hAnsi="Times New Roman"/>
                <w:sz w:val="24"/>
                <w:szCs w:val="24"/>
              </w:rPr>
              <w:t xml:space="preserve"> «Физическая культура, спорт и туризм на современном этапе: реалии и перспективы развития</w:t>
            </w:r>
          </w:p>
        </w:tc>
        <w:tc>
          <w:tcPr>
            <w:tcW w:w="2375" w:type="dxa"/>
          </w:tcPr>
          <w:p w:rsidR="00AD6846" w:rsidRPr="007B3CA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29.01.2014 (протокол № 4)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BA24CF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BA24CF">
              <w:rPr>
                <w:rFonts w:ascii="Times New Roman" w:hAnsi="Times New Roman"/>
                <w:sz w:val="24"/>
                <w:szCs w:val="24"/>
              </w:rPr>
              <w:t xml:space="preserve">Правила размещения на официальном сайте </w:t>
            </w:r>
            <w:r w:rsidRPr="00BA24CF">
              <w:rPr>
                <w:rFonts w:ascii="Times New Roman" w:hAnsi="Times New Roman"/>
                <w:bCs/>
                <w:sz w:val="24"/>
                <w:szCs w:val="24"/>
              </w:rPr>
              <w:t xml:space="preserve">ГБПОУ «СОУОР» </w:t>
            </w:r>
            <w:r w:rsidRPr="00BA24CF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о </w:t>
            </w:r>
            <w:r w:rsidRPr="00BA24CF">
              <w:rPr>
                <w:rFonts w:ascii="Times New Roman" w:hAnsi="Times New Roman"/>
                <w:bCs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09.06.2014 (протокол № 7)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9B2766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9B2766">
              <w:rPr>
                <w:rFonts w:ascii="Times New Roman" w:eastAsia="Calibri" w:hAnsi="Times New Roman"/>
                <w:sz w:val="24"/>
                <w:szCs w:val="24"/>
              </w:rPr>
              <w:t>Положение о Совете родителей (законных представителей) несовершеннолетних студентов</w:t>
            </w:r>
            <w:r w:rsidRPr="00BA24CF">
              <w:rPr>
                <w:rFonts w:ascii="Times New Roman" w:hAnsi="Times New Roman"/>
                <w:bCs/>
                <w:sz w:val="24"/>
                <w:szCs w:val="24"/>
              </w:rPr>
              <w:t xml:space="preserve"> ГБПОУ «СОУОР»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03.09.2014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AC367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AC367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Положение о порядке назначения и выплаты государственных академических стипендий, государственных социальных стипендий и иных форм материальной поддержки студентам</w:t>
            </w:r>
            <w:r w:rsidRPr="00BA24CF">
              <w:rPr>
                <w:rFonts w:ascii="Times New Roman" w:hAnsi="Times New Roman"/>
                <w:bCs/>
                <w:sz w:val="24"/>
                <w:szCs w:val="24"/>
              </w:rPr>
              <w:t xml:space="preserve"> ГБПОУ «СОУОР»</w:t>
            </w:r>
            <w:r w:rsidRPr="00AC367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, обучающимся по очной форме обучения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 (протокол № 2)</w:t>
            </w:r>
          </w:p>
        </w:tc>
      </w:tr>
      <w:tr w:rsidR="00AD6846" w:rsidRPr="00AC3675" w:rsidTr="00D730D6">
        <w:tc>
          <w:tcPr>
            <w:tcW w:w="7196" w:type="dxa"/>
          </w:tcPr>
          <w:p w:rsidR="00AD6846" w:rsidRPr="00AC367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AC3675">
              <w:rPr>
                <w:rFonts w:ascii="Times New Roman" w:eastAsia="Calibri" w:hAnsi="Times New Roman"/>
                <w:sz w:val="24"/>
                <w:szCs w:val="24"/>
              </w:rPr>
              <w:t>Стратегический план развития ГБПОУ «СОУОР» на 2015-20 гг.</w:t>
            </w:r>
          </w:p>
        </w:tc>
        <w:tc>
          <w:tcPr>
            <w:tcW w:w="2375" w:type="dxa"/>
          </w:tcPr>
          <w:p w:rsidR="00AD6846" w:rsidRPr="00AC367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 (протокол № 4)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9059A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5664">
              <w:rPr>
                <w:rFonts w:ascii="Times New Roman" w:eastAsia="Calibri" w:hAnsi="Times New Roman"/>
                <w:sz w:val="24"/>
                <w:szCs w:val="24"/>
              </w:rPr>
              <w:t xml:space="preserve">оложение об ускоренном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AC3675">
              <w:rPr>
                <w:rFonts w:ascii="Times New Roman" w:eastAsia="Calibri" w:hAnsi="Times New Roman"/>
                <w:sz w:val="24"/>
                <w:szCs w:val="24"/>
              </w:rPr>
              <w:t>ГБПОУ 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55664">
              <w:rPr>
                <w:rFonts w:ascii="Times New Roman" w:eastAsia="Calibri" w:hAnsi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155664" w:rsidRDefault="00AD6846" w:rsidP="00D730D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подготовки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3675">
              <w:rPr>
                <w:rFonts w:ascii="Times New Roman" w:eastAsia="Calibri" w:hAnsi="Times New Roman" w:cs="Times New Roman"/>
                <w:sz w:val="24"/>
                <w:szCs w:val="24"/>
              </w:rPr>
              <w:t>ГБПОУ «СОУОР»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664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49.02.01 «Физическая культура» с заключением работодателя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9059AE" w:rsidRDefault="00AD6846" w:rsidP="00D730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5664">
              <w:rPr>
                <w:rFonts w:ascii="Times New Roman" w:eastAsia="Calibri" w:hAnsi="Times New Roman"/>
                <w:sz w:val="24"/>
                <w:szCs w:val="24"/>
              </w:rPr>
              <w:t>оложение об индивидуальном проекте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C3675">
              <w:rPr>
                <w:rFonts w:ascii="Times New Roman" w:eastAsia="Calibri" w:hAnsi="Times New Roman"/>
                <w:sz w:val="24"/>
                <w:szCs w:val="24"/>
              </w:rPr>
              <w:t>ГБПОУ «СОУОР»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9059AE" w:rsidRDefault="00AD6846" w:rsidP="00D730D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оложение о порядке аттестации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3675">
              <w:rPr>
                <w:rFonts w:ascii="Times New Roman" w:eastAsia="Calibri" w:hAnsi="Times New Roman" w:cs="Times New Roman"/>
                <w:sz w:val="24"/>
                <w:szCs w:val="24"/>
              </w:rPr>
              <w:t>ГБПОУ «СОУОР»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664">
              <w:rPr>
                <w:rFonts w:ascii="Times New Roman" w:eastAsia="Calibri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9059A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5664">
              <w:rPr>
                <w:rFonts w:ascii="Times New Roman" w:eastAsia="Calibri" w:hAnsi="Times New Roman"/>
                <w:sz w:val="24"/>
                <w:szCs w:val="24"/>
              </w:rPr>
              <w:t>оложение о приемной комиссии ГБПОУ «СОУОР»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 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A2291E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A2291E">
              <w:rPr>
                <w:rFonts w:ascii="Times New Roman" w:eastAsia="Calibri" w:hAnsi="Times New Roman"/>
                <w:sz w:val="24"/>
                <w:szCs w:val="24"/>
              </w:rPr>
              <w:t xml:space="preserve">Положение о сообщении отдельными категориями лиц </w:t>
            </w:r>
            <w:r w:rsidRPr="00155664">
              <w:rPr>
                <w:rFonts w:ascii="Times New Roman" w:eastAsia="Calibri" w:hAnsi="Times New Roman"/>
                <w:sz w:val="24"/>
                <w:szCs w:val="24"/>
              </w:rPr>
              <w:t>ГБПОУ «СОУОР»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291E">
              <w:rPr>
                <w:rFonts w:ascii="Times New Roman" w:eastAsia="Calibri" w:hAnsi="Times New Roman"/>
                <w:sz w:val="24"/>
                <w:szCs w:val="24"/>
              </w:rPr>
      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375" w:type="dxa"/>
          </w:tcPr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 (протокол № 3)</w:t>
            </w:r>
          </w:p>
        </w:tc>
      </w:tr>
      <w:tr w:rsidR="00AD6846" w:rsidRPr="00AC3675" w:rsidTr="00D730D6">
        <w:tc>
          <w:tcPr>
            <w:tcW w:w="7196" w:type="dxa"/>
          </w:tcPr>
          <w:p w:rsidR="00AD6846" w:rsidRPr="00AC3675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AC3675">
              <w:rPr>
                <w:rFonts w:ascii="Times New Roman" w:hAnsi="Times New Roman"/>
                <w:bCs/>
                <w:sz w:val="24"/>
                <w:szCs w:val="24"/>
              </w:rPr>
              <w:t>Кодекс этики и служебного поведения работников</w:t>
            </w:r>
            <w:r w:rsidRPr="00AC3675">
              <w:rPr>
                <w:rFonts w:ascii="Times New Roman" w:eastAsia="Calibri" w:hAnsi="Times New Roman"/>
                <w:sz w:val="24"/>
                <w:szCs w:val="24"/>
              </w:rPr>
              <w:t xml:space="preserve"> ГБПОУ «СОУОР»</w:t>
            </w:r>
          </w:p>
        </w:tc>
        <w:tc>
          <w:tcPr>
            <w:tcW w:w="2375" w:type="dxa"/>
          </w:tcPr>
          <w:p w:rsidR="00AD6846" w:rsidRPr="00AC367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 (протокол № 5)</w:t>
            </w:r>
          </w:p>
        </w:tc>
      </w:tr>
      <w:tr w:rsidR="00AD6846" w:rsidRPr="00AC3675" w:rsidTr="00D730D6">
        <w:tc>
          <w:tcPr>
            <w:tcW w:w="7196" w:type="dxa"/>
          </w:tcPr>
          <w:p w:rsidR="00AD6846" w:rsidRPr="00602189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/>
                <w:bCs/>
                <w:sz w:val="24"/>
                <w:szCs w:val="24"/>
              </w:rPr>
              <w:t>Положение об организации питания обучающихся  государственного бюджетного профессионального образовательного учреждения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AD6846" w:rsidRPr="00AC3675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806B6B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806B6B">
              <w:rPr>
                <w:rFonts w:ascii="Times New Roman" w:eastAsia="Calibri" w:hAnsi="Times New Roman"/>
                <w:sz w:val="24"/>
                <w:szCs w:val="24"/>
              </w:rPr>
              <w:t>Программа индивидуальной социально-психологической помощи студентам</w:t>
            </w:r>
            <w:r w:rsidRPr="00806B6B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806B6B">
              <w:rPr>
                <w:rFonts w:ascii="Times New Roman" w:eastAsia="Calibri" w:hAnsi="Times New Roman"/>
                <w:sz w:val="24"/>
                <w:szCs w:val="24"/>
              </w:rPr>
              <w:t>с особыми образовательными потребностями ГБПОУ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2)</w:t>
            </w:r>
          </w:p>
        </w:tc>
      </w:tr>
      <w:tr w:rsidR="00AD6846" w:rsidRPr="00806B6B" w:rsidTr="00D730D6">
        <w:tc>
          <w:tcPr>
            <w:tcW w:w="7196" w:type="dxa"/>
          </w:tcPr>
          <w:p w:rsidR="00AD6846" w:rsidRPr="00806B6B" w:rsidRDefault="00AD6846" w:rsidP="00D730D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r w:rsidRPr="00806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6B6B">
              <w:rPr>
                <w:rFonts w:ascii="Times New Roman" w:eastAsia="Calibri" w:hAnsi="Times New Roman" w:cs="Times New Roman"/>
                <w:sz w:val="24"/>
                <w:szCs w:val="24"/>
              </w:rPr>
              <w:t>о бригадном методе работы тренеров-преподавателей отделения велоспорт-шоссе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D6846" w:rsidRPr="00806B6B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2)</w:t>
            </w:r>
          </w:p>
        </w:tc>
      </w:tr>
      <w:tr w:rsidR="00AD6846" w:rsidRPr="00806B6B" w:rsidTr="00D730D6">
        <w:tc>
          <w:tcPr>
            <w:tcW w:w="7196" w:type="dxa"/>
          </w:tcPr>
          <w:p w:rsidR="00AD6846" w:rsidRPr="00806B6B" w:rsidRDefault="00AD6846" w:rsidP="00D730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6B">
              <w:rPr>
                <w:rFonts w:ascii="Times New Roman" w:eastAsia="Calibri" w:hAnsi="Times New Roman"/>
                <w:sz w:val="24"/>
                <w:szCs w:val="24"/>
              </w:rPr>
              <w:t xml:space="preserve">Порядок </w:t>
            </w:r>
            <w:r w:rsidRPr="00806B6B">
              <w:rPr>
                <w:rFonts w:ascii="Times New Roman" w:eastAsia="Calibri" w:hAnsi="Times New Roman"/>
                <w:bCs/>
                <w:spacing w:val="2"/>
                <w:sz w:val="24"/>
                <w:szCs w:val="24"/>
              </w:rPr>
              <w:t>приема лиц в физкультурно-спортивные и образовательные организации, созданные Правительством Саратовской области или муниципальным образованием Саратовской области и осуществляющие спортивную подготовку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D6846" w:rsidRPr="00806B6B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2)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806B6B" w:rsidRDefault="00AD6846" w:rsidP="00D730D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Положение о  музее боевой и спортивной славы ГБПОУ «Саратовское областное училище (техникум) олимпийского резерва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3)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371E63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371E63">
              <w:rPr>
                <w:rFonts w:ascii="Times New Roman" w:hAnsi="Times New Roman"/>
                <w:sz w:val="24"/>
                <w:szCs w:val="24"/>
              </w:rPr>
              <w:t xml:space="preserve"> о заочном отделении ГБПОУ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6)</w:t>
            </w:r>
          </w:p>
        </w:tc>
      </w:tr>
      <w:tr w:rsidR="00AD6846" w:rsidRPr="00371E63" w:rsidTr="00D730D6">
        <w:tc>
          <w:tcPr>
            <w:tcW w:w="7196" w:type="dxa"/>
          </w:tcPr>
          <w:p w:rsidR="00AD6846" w:rsidRPr="00371E63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371E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Положение </w:t>
            </w:r>
            <w:r w:rsidRPr="00371E63">
              <w:rPr>
                <w:rFonts w:ascii="Times New Roman" w:eastAsia="Calibri" w:hAnsi="Times New Roman"/>
                <w:sz w:val="24"/>
                <w:szCs w:val="24"/>
              </w:rPr>
              <w:t>о  порядке пересдачи на повышение оценки, полученной при промежуточной аттестации</w:t>
            </w:r>
            <w:r w:rsidRPr="00371E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  <w:p w:rsidR="00AD6846" w:rsidRPr="00371E6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1)</w:t>
            </w:r>
          </w:p>
        </w:tc>
      </w:tr>
      <w:tr w:rsidR="00AD6846" w:rsidRPr="00371E63" w:rsidTr="00D730D6">
        <w:tc>
          <w:tcPr>
            <w:tcW w:w="7196" w:type="dxa"/>
          </w:tcPr>
          <w:p w:rsidR="00AD6846" w:rsidRPr="00371E63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371E6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модернизации </w:t>
            </w:r>
            <w:r w:rsidRPr="00371E63">
              <w:rPr>
                <w:rFonts w:ascii="Times New Roman" w:eastAsia="Calibri" w:hAnsi="Times New Roman"/>
                <w:sz w:val="24"/>
                <w:szCs w:val="24"/>
              </w:rPr>
              <w:t xml:space="preserve">ГБПОУ «Саратовское областное училище (техникум) олимпийского резерва», в целях устранения </w:t>
            </w:r>
            <w:r w:rsidRPr="00371E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дефицита квалифицированных рабочих кадров в Саратовской области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03.09.2018</w:t>
            </w:r>
          </w:p>
          <w:p w:rsidR="00AD6846" w:rsidRPr="00371E6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EC0B12" w:rsidRDefault="00AD6846" w:rsidP="00D730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Положение об оплате труда работников </w:t>
            </w:r>
            <w:r w:rsidRPr="00EC0B12">
              <w:rPr>
                <w:rFonts w:ascii="Times New Roman" w:eastAsia="Calibri" w:hAnsi="Times New Roman"/>
                <w:bCs/>
                <w:sz w:val="24"/>
                <w:szCs w:val="24"/>
              </w:rPr>
              <w:t>государственного бюджетного профессионального образовательного учреждения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2)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371E63" w:rsidRDefault="00AD6846" w:rsidP="00D730D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</w:t>
            </w:r>
            <w:r w:rsidRPr="00371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71E63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выполнения, проверки и рецензирования домашних контрольных работ на заочном отделении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3)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EC0B12" w:rsidRDefault="00AD6846" w:rsidP="00D730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12">
              <w:rPr>
                <w:rFonts w:ascii="Times New Roman" w:eastAsia="Calibri" w:hAnsi="Times New Roman"/>
                <w:sz w:val="24"/>
                <w:szCs w:val="24"/>
              </w:rPr>
              <w:t>Программа развития государственного бюджетного профессионального образовательного учреждения «Саратовское областное училище (техникум) олимпийского резерва» на 2019-24 гг.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4)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3A1C10" w:rsidRDefault="00AD6846" w:rsidP="00D730D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стипендиальном обеспечении и других формах материальной поддержки студентов ГБПОУ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3)</w:t>
            </w:r>
          </w:p>
        </w:tc>
      </w:tr>
      <w:tr w:rsidR="00AD6846" w:rsidRPr="009059AE" w:rsidTr="00D730D6">
        <w:tc>
          <w:tcPr>
            <w:tcW w:w="7196" w:type="dxa"/>
          </w:tcPr>
          <w:p w:rsidR="00AD6846" w:rsidRPr="003A1C10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3A1C10">
              <w:rPr>
                <w:rFonts w:ascii="Times New Roman" w:hAnsi="Times New Roman"/>
                <w:sz w:val="24"/>
                <w:szCs w:val="24"/>
              </w:rPr>
              <w:t>Положение об  организации проведения и стажировки преподавателей ГБПОУ «Саратовское областное училище (техникум) олимпийского резерва»</w:t>
            </w:r>
          </w:p>
        </w:tc>
        <w:tc>
          <w:tcPr>
            <w:tcW w:w="2375" w:type="dxa"/>
          </w:tcPr>
          <w:p w:rsidR="00AD6846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AD6846" w:rsidRPr="009059AE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4)</w:t>
            </w:r>
          </w:p>
        </w:tc>
      </w:tr>
      <w:tr w:rsidR="00AD6846" w:rsidRPr="001D2013" w:rsidTr="00D730D6">
        <w:tc>
          <w:tcPr>
            <w:tcW w:w="7196" w:type="dxa"/>
          </w:tcPr>
          <w:p w:rsidR="00AD6846" w:rsidRPr="001D2013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Положение о порядке посещения и взаимопосещения учебных занятий</w:t>
            </w:r>
          </w:p>
        </w:tc>
        <w:tc>
          <w:tcPr>
            <w:tcW w:w="2375" w:type="dxa"/>
          </w:tcPr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(протокол № 4)</w:t>
            </w:r>
          </w:p>
        </w:tc>
      </w:tr>
      <w:tr w:rsidR="00AD6846" w:rsidRPr="001D2013" w:rsidTr="00D730D6">
        <w:tc>
          <w:tcPr>
            <w:tcW w:w="7196" w:type="dxa"/>
          </w:tcPr>
          <w:p w:rsidR="00AD6846" w:rsidRPr="001D2013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Положение о предметной (цикловой) комиссии</w:t>
            </w:r>
          </w:p>
        </w:tc>
        <w:tc>
          <w:tcPr>
            <w:tcW w:w="2375" w:type="dxa"/>
          </w:tcPr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 w:val="24"/>
                <w:szCs w:val="24"/>
              </w:rPr>
              <w:t>(протокол № 4)</w:t>
            </w:r>
          </w:p>
        </w:tc>
      </w:tr>
      <w:tr w:rsidR="00AD6846" w:rsidRPr="001D2013" w:rsidTr="00D730D6">
        <w:tc>
          <w:tcPr>
            <w:tcW w:w="7196" w:type="dxa"/>
          </w:tcPr>
          <w:p w:rsidR="00AD6846" w:rsidRPr="007E6E11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7E6E11">
              <w:rPr>
                <w:rFonts w:ascii="Times New Roman" w:hAnsi="Times New Roman"/>
                <w:sz w:val="24"/>
                <w:szCs w:val="24"/>
              </w:rPr>
              <w:t>Положение о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375" w:type="dxa"/>
          </w:tcPr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1D201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</w:t>
            </w:r>
            <w:r w:rsidRPr="001D2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6846" w:rsidRPr="001D2013" w:rsidTr="00D730D6">
        <w:tc>
          <w:tcPr>
            <w:tcW w:w="7196" w:type="dxa"/>
          </w:tcPr>
          <w:p w:rsidR="00AD6846" w:rsidRPr="007E6E11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7E6E11">
              <w:rPr>
                <w:rFonts w:ascii="Times New Roman" w:hAnsi="Times New Roman"/>
                <w:sz w:val="24"/>
                <w:szCs w:val="24"/>
              </w:rPr>
              <w:t>Положение об организации и осуществлении образовательной деятельности обучающихся по индивидуальным учебным планам, в том числе ускоренного обучения, обучения по индивидуальному графику в пределах осваиваемых образовательных программ</w:t>
            </w:r>
          </w:p>
        </w:tc>
        <w:tc>
          <w:tcPr>
            <w:tcW w:w="2375" w:type="dxa"/>
          </w:tcPr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001D201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1</w:t>
            </w:r>
            <w:r w:rsidRPr="001D2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6846" w:rsidRPr="001D2013" w:rsidTr="00D730D6">
        <w:tc>
          <w:tcPr>
            <w:tcW w:w="7196" w:type="dxa"/>
          </w:tcPr>
          <w:p w:rsidR="00AD6846" w:rsidRPr="007E6E11" w:rsidRDefault="00AD6846" w:rsidP="00D730D6">
            <w:pPr>
              <w:rPr>
                <w:rFonts w:ascii="Times New Roman" w:hAnsi="Times New Roman"/>
                <w:sz w:val="24"/>
                <w:szCs w:val="24"/>
              </w:rPr>
            </w:pPr>
            <w:r w:rsidRPr="007E6E11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неделе</w:t>
            </w:r>
          </w:p>
        </w:tc>
        <w:tc>
          <w:tcPr>
            <w:tcW w:w="2375" w:type="dxa"/>
          </w:tcPr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  <w:p w:rsidR="00AD6846" w:rsidRPr="001D2013" w:rsidRDefault="00AD6846" w:rsidP="00D73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3</w:t>
            </w:r>
            <w:r w:rsidRPr="001D2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D6846" w:rsidRDefault="00AD6846" w:rsidP="00AD6846">
      <w:pPr>
        <w:rPr>
          <w:rFonts w:ascii="Times New Roman" w:hAnsi="Times New Roman"/>
          <w:sz w:val="24"/>
          <w:szCs w:val="24"/>
        </w:rPr>
      </w:pPr>
    </w:p>
    <w:p w:rsidR="00AD6846" w:rsidRDefault="00AD6846" w:rsidP="00AD6846">
      <w:pPr>
        <w:rPr>
          <w:rFonts w:ascii="Times New Roman" w:hAnsi="Times New Roman"/>
          <w:sz w:val="24"/>
          <w:szCs w:val="24"/>
        </w:rPr>
      </w:pPr>
    </w:p>
    <w:p w:rsidR="00D449A4" w:rsidRPr="007B3CA5" w:rsidRDefault="00D449A4" w:rsidP="00D449A4">
      <w:pPr>
        <w:rPr>
          <w:rFonts w:ascii="Times New Roman" w:hAnsi="Times New Roman"/>
          <w:sz w:val="24"/>
          <w:szCs w:val="24"/>
        </w:rPr>
      </w:pPr>
    </w:p>
    <w:p w:rsidR="00D449A4" w:rsidRPr="00A2291E" w:rsidRDefault="00D449A4" w:rsidP="00D449A4">
      <w:pPr>
        <w:rPr>
          <w:rFonts w:ascii="Times New Roman" w:hAnsi="Times New Roman"/>
          <w:sz w:val="28"/>
          <w:szCs w:val="28"/>
        </w:rPr>
      </w:pPr>
      <w:r w:rsidRPr="00A2291E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2291E">
        <w:rPr>
          <w:rFonts w:ascii="Times New Roman" w:hAnsi="Times New Roman"/>
          <w:sz w:val="28"/>
          <w:szCs w:val="28"/>
        </w:rPr>
        <w:t>Н.А. Быстров</w:t>
      </w:r>
    </w:p>
    <w:p w:rsidR="00F93792" w:rsidRDefault="00F93792" w:rsidP="0024054E">
      <w:pPr>
        <w:rPr>
          <w:rFonts w:ascii="Times New Roman" w:hAnsi="Times New Roman"/>
          <w:b/>
          <w:sz w:val="28"/>
          <w:szCs w:val="28"/>
        </w:rPr>
        <w:sectPr w:rsidR="00F93792" w:rsidSect="00C13A26">
          <w:footerReference w:type="default" r:id="rId9"/>
          <w:pgSz w:w="11906" w:h="16838"/>
          <w:pgMar w:top="1560" w:right="850" w:bottom="993" w:left="1701" w:header="708" w:footer="708" w:gutter="0"/>
          <w:cols w:space="708"/>
          <w:docGrid w:linePitch="360"/>
        </w:sectPr>
      </w:pPr>
    </w:p>
    <w:p w:rsidR="000E5F08" w:rsidRPr="000E5F08" w:rsidRDefault="000E5F08" w:rsidP="000E5F08">
      <w:pPr>
        <w:pStyle w:val="af2"/>
        <w:ind w:firstLine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Pr="000E5F08">
        <w:rPr>
          <w:rFonts w:ascii="Times New Roman" w:hAnsi="Times New Roman"/>
          <w:sz w:val="28"/>
          <w:szCs w:val="28"/>
        </w:rPr>
        <w:t xml:space="preserve">Приложение </w:t>
      </w:r>
      <w:r w:rsidR="00A43AB2">
        <w:rPr>
          <w:rFonts w:ascii="Times New Roman" w:hAnsi="Times New Roman"/>
          <w:sz w:val="28"/>
          <w:szCs w:val="28"/>
        </w:rPr>
        <w:t>2</w:t>
      </w:r>
    </w:p>
    <w:p w:rsidR="003A4381" w:rsidRPr="003A4381" w:rsidRDefault="003A4381" w:rsidP="003A438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3A4381">
        <w:rPr>
          <w:rFonts w:ascii="Times New Roman" w:hAnsi="Times New Roman"/>
          <w:b/>
          <w:sz w:val="28"/>
          <w:szCs w:val="28"/>
        </w:rPr>
        <w:t xml:space="preserve">Сведения о соответствии рабочего учебного плана </w:t>
      </w:r>
      <w:r w:rsidR="00D449A4">
        <w:rPr>
          <w:rFonts w:ascii="Times New Roman" w:hAnsi="Times New Roman"/>
          <w:b/>
          <w:sz w:val="28"/>
          <w:szCs w:val="28"/>
        </w:rPr>
        <w:t>техникума</w:t>
      </w:r>
    </w:p>
    <w:p w:rsidR="003A4381" w:rsidRPr="003A4381" w:rsidRDefault="003A4381" w:rsidP="003A438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3A4381">
        <w:rPr>
          <w:rFonts w:ascii="Times New Roman" w:hAnsi="Times New Roman"/>
          <w:b/>
          <w:sz w:val="28"/>
          <w:szCs w:val="28"/>
        </w:rPr>
        <w:t>требованиям ФГОС СПО (программы подготовки специалистов среднего звена)</w:t>
      </w:r>
    </w:p>
    <w:p w:rsidR="003A4381" w:rsidRPr="003A4381" w:rsidRDefault="003A4381" w:rsidP="003A4381">
      <w:pPr>
        <w:rPr>
          <w:rFonts w:ascii="Times New Roman" w:hAnsi="Times New Roman"/>
          <w:sz w:val="28"/>
          <w:szCs w:val="28"/>
        </w:rPr>
      </w:pPr>
    </w:p>
    <w:tbl>
      <w:tblPr>
        <w:tblW w:w="1473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8"/>
        <w:gridCol w:w="3542"/>
        <w:gridCol w:w="4250"/>
      </w:tblGrid>
      <w:tr w:rsidR="003A4381" w:rsidRPr="007C68F3" w:rsidTr="003A4381">
        <w:tc>
          <w:tcPr>
            <w:tcW w:w="6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Критериальный показатель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3A438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381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 наименование специальности</w:t>
            </w:r>
          </w:p>
          <w:p w:rsidR="003A4381" w:rsidRPr="006869BC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49.02.01</w:t>
            </w:r>
            <w:r w:rsidR="003A4381" w:rsidRPr="006869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Физическая культура»</w:t>
            </w:r>
          </w:p>
        </w:tc>
      </w:tr>
      <w:tr w:rsidR="003A4381" w:rsidRPr="007C68F3" w:rsidTr="003A4381">
        <w:tc>
          <w:tcPr>
            <w:tcW w:w="6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81" w:rsidRPr="007C68F3" w:rsidRDefault="003A4381" w:rsidP="00BF5F1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По уч. плану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нормативному сроку углубленной подготовки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г.10 мес.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г.10 мес.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ОГСЭ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ПДП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ОГСЭ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ПДП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учебного плана требованиям ФГОС СПО по перечню обязательных учебных дисциплин (циклы </w:t>
            </w:r>
            <w:r w:rsid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ОД, </w:t>
            </w: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ОГСЭ, ЕН, ОП)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1" w:rsidRDefault="003E777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ОД-12УД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ОГСЭ – 5 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ЕН – 2 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ОП - 10 УД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1" w:rsidRDefault="003E777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ОД-12УД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ОГСЭ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ЕН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УД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ОП -11 УД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ПМ.04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ПМ.01 – 1 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ПМ.02- 3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ПМ.03-1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ПМ.01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ПМ.02- 3</w:t>
            </w:r>
          </w:p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ПМ.03- 1 ПМ.04-1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Pr="003E7771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ОД - 2106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ОГСЭ – 786ч.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ЕН - 186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 –2646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ОП - 92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A14513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ПМ – 171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Pr="003E7771" w:rsidRDefault="00332608" w:rsidP="00332608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 - 2106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ОГСЭ – 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648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* ч.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ЕН - 26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 – 4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ОП - 1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587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A14513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ПМ – 2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631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Pr="003E7771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ОД - 1404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ОГСЭ – 524ч.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ЕН - 124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 – 1764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ОП - 618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ПМ – 1146ч.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8" w:rsidRPr="003E7771" w:rsidRDefault="00332608" w:rsidP="00332608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ОД - 1404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ОГСЭ – 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* ч.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ЕН - 1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 – 2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812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ОП - 1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083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  <w:p w:rsidR="003A4381" w:rsidRPr="003E7771" w:rsidRDefault="003A4381" w:rsidP="00A14513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>ПМ – 1</w:t>
            </w:r>
            <w:r w:rsidR="00A14513">
              <w:rPr>
                <w:rFonts w:ascii="Times New Roman" w:eastAsia="Times New Roman" w:hAnsi="Times New Roman"/>
                <w:sz w:val="24"/>
                <w:szCs w:val="24"/>
              </w:rPr>
              <w:t>729</w:t>
            </w:r>
            <w:r w:rsidRPr="003E7771">
              <w:rPr>
                <w:rFonts w:ascii="Times New Roman" w:eastAsia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18 нед.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18 нед.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нормативным срокам освоения ОПОП по учебным циклам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ваниям ФГОС СПО по продолжитель</w:t>
            </w: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ности (общему объему) промежуточной аттестации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форме ГИА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ВКР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продолжительнос-ти подготовки и прохождения ГИА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6 нед.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за весь период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32608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3A4381" w:rsidRPr="007C68F3">
              <w:rPr>
                <w:rFonts w:ascii="Times New Roman" w:eastAsia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54 час.</w:t>
            </w:r>
          </w:p>
        </w:tc>
      </w:tr>
      <w:tr w:rsidR="003A4381" w:rsidRPr="007C68F3" w:rsidTr="003A4381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81" w:rsidRPr="007C68F3" w:rsidRDefault="003A4381" w:rsidP="00BF5F1B">
            <w:pPr>
              <w:pStyle w:val="af2"/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8F3">
              <w:rPr>
                <w:rFonts w:ascii="Times New Roman" w:eastAsia="Times New Roman" w:hAnsi="Times New Roman"/>
                <w:sz w:val="24"/>
                <w:szCs w:val="24"/>
              </w:rPr>
              <w:t>36 час.</w:t>
            </w:r>
          </w:p>
        </w:tc>
      </w:tr>
    </w:tbl>
    <w:p w:rsidR="003A4381" w:rsidRDefault="003A4381" w:rsidP="003A4381">
      <w:pPr>
        <w:pStyle w:val="Style20"/>
        <w:widowControl/>
        <w:spacing w:line="235" w:lineRule="exact"/>
        <w:ind w:firstLine="187"/>
        <w:jc w:val="both"/>
        <w:rPr>
          <w:rStyle w:val="FontStyle53"/>
        </w:rPr>
      </w:pPr>
      <w:r>
        <w:rPr>
          <w:rStyle w:val="FontStyle53"/>
        </w:rPr>
        <w:t>*Учебная нагрузка по дисциплине «Физическая культура» в связи со спецификой специальности учитывается в объеме времени, отводимом на освоение   МДК.01.01. Избранный вид спорта с методикой тренировки и руководства соревновательной деятельностью спортсменов</w:t>
      </w:r>
    </w:p>
    <w:p w:rsidR="003A4381" w:rsidRPr="007C68F3" w:rsidRDefault="003A4381" w:rsidP="003A4381">
      <w:pPr>
        <w:jc w:val="both"/>
        <w:rPr>
          <w:rFonts w:ascii="Times New Roman" w:hAnsi="Times New Roman"/>
        </w:rPr>
      </w:pPr>
    </w:p>
    <w:p w:rsidR="003A4381" w:rsidRDefault="003A4381" w:rsidP="003A4381">
      <w:pPr>
        <w:rPr>
          <w:rFonts w:ascii="Times New Roman" w:hAnsi="Times New Roman"/>
          <w:b/>
          <w:color w:val="FF0000"/>
        </w:rPr>
      </w:pPr>
    </w:p>
    <w:p w:rsidR="003A4381" w:rsidRPr="006869BC" w:rsidRDefault="003A4381" w:rsidP="003A4381">
      <w:pPr>
        <w:rPr>
          <w:rFonts w:ascii="Times New Roman" w:hAnsi="Times New Roman"/>
          <w:b/>
          <w:color w:val="FF0000"/>
        </w:rPr>
      </w:pPr>
    </w:p>
    <w:p w:rsidR="003A4381" w:rsidRDefault="003A4381" w:rsidP="003A438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A4381" w:rsidRDefault="003A4381" w:rsidP="003A4381">
      <w:pPr>
        <w:jc w:val="both"/>
        <w:rPr>
          <w:rFonts w:ascii="Times New Roman" w:hAnsi="Times New Roman"/>
          <w:bCs/>
        </w:rPr>
      </w:pPr>
    </w:p>
    <w:p w:rsidR="003A4381" w:rsidRPr="000B0FD6" w:rsidRDefault="003A4381" w:rsidP="003A4381">
      <w:pPr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                               Н.А. Быстров</w:t>
      </w:r>
    </w:p>
    <w:p w:rsidR="003A4381" w:rsidRDefault="003A4381" w:rsidP="003A43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E1C" w:rsidRDefault="00B01E1C" w:rsidP="003A4381">
      <w:pPr>
        <w:jc w:val="center"/>
        <w:rPr>
          <w:rFonts w:ascii="Times New Roman" w:hAnsi="Times New Roman"/>
          <w:b/>
          <w:sz w:val="28"/>
          <w:szCs w:val="28"/>
        </w:rPr>
        <w:sectPr w:rsidR="00B01E1C" w:rsidSect="000E5F08">
          <w:pgSz w:w="16838" w:h="11906" w:orient="landscape"/>
          <w:pgMar w:top="1135" w:right="851" w:bottom="851" w:left="709" w:header="708" w:footer="708" w:gutter="0"/>
          <w:cols w:space="708"/>
          <w:docGrid w:linePitch="360"/>
        </w:sectPr>
      </w:pPr>
    </w:p>
    <w:p w:rsidR="00646260" w:rsidRDefault="00530534" w:rsidP="00646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3AB2">
        <w:rPr>
          <w:rFonts w:ascii="Times New Roman" w:hAnsi="Times New Roman"/>
          <w:sz w:val="28"/>
          <w:szCs w:val="28"/>
        </w:rPr>
        <w:t>3</w:t>
      </w:r>
    </w:p>
    <w:p w:rsidR="00646260" w:rsidRDefault="00646260" w:rsidP="00646260">
      <w:pPr>
        <w:jc w:val="right"/>
        <w:rPr>
          <w:rFonts w:ascii="Times New Roman" w:hAnsi="Times New Roman"/>
          <w:sz w:val="28"/>
          <w:szCs w:val="28"/>
        </w:rPr>
      </w:pPr>
    </w:p>
    <w:p w:rsidR="00646260" w:rsidRPr="00AB6B79" w:rsidRDefault="00646260" w:rsidP="006462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46260" w:rsidRPr="00AE2C28" w:rsidRDefault="00646260" w:rsidP="006462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образовательных технологиях и </w:t>
      </w:r>
      <w:r w:rsidRPr="00AE2C28">
        <w:rPr>
          <w:rFonts w:ascii="Times New Roman" w:hAnsi="Times New Roman"/>
          <w:b/>
          <w:sz w:val="28"/>
          <w:szCs w:val="28"/>
        </w:rPr>
        <w:t xml:space="preserve">методиках активного социально-психологического обучения, используемых в учебном процессе </w:t>
      </w:r>
      <w:r w:rsidR="000F608E" w:rsidRPr="000F608E">
        <w:rPr>
          <w:rFonts w:ascii="Times New Roman" w:hAnsi="Times New Roman"/>
          <w:b/>
          <w:sz w:val="28"/>
          <w:szCs w:val="28"/>
        </w:rPr>
        <w:t>техникума</w:t>
      </w:r>
    </w:p>
    <w:p w:rsidR="00646260" w:rsidRPr="00646260" w:rsidRDefault="00646260" w:rsidP="00646260">
      <w:pPr>
        <w:rPr>
          <w:rFonts w:ascii="Times New Roman" w:hAnsi="Times New Roman"/>
          <w:sz w:val="24"/>
          <w:szCs w:val="24"/>
        </w:rPr>
      </w:pP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>В соответствии с решением Совета техникума от 13 января 2015 г. (протокол № 4) в образовательном процессе училища применяются следующие образовательные технологии: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rPr>
          <w:color w:val="000000"/>
        </w:rPr>
        <w:t>проекторная деятельность;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rPr>
          <w:color w:val="000000"/>
        </w:rPr>
        <w:t>информационные (информационные компьютерные) технологии;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rPr>
          <w:color w:val="000000"/>
        </w:rPr>
        <w:t>личностно-ориентированное обучение И.С. Якиманской;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rPr>
          <w:color w:val="000000"/>
        </w:rPr>
        <w:t>технология саморазвивающего обучения;</w:t>
      </w:r>
      <w:r w:rsidRPr="00505580">
        <w:rPr>
          <w:b/>
        </w:rPr>
        <w:t xml:space="preserve"> 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t>технологии развивающего обучения;</w:t>
      </w:r>
    </w:p>
    <w:p w:rsidR="00505580" w:rsidRPr="00505580" w:rsidRDefault="00505580" w:rsidP="003A2AB1">
      <w:pPr>
        <w:pStyle w:val="aa"/>
        <w:numPr>
          <w:ilvl w:val="0"/>
          <w:numId w:val="34"/>
        </w:numPr>
        <w:shd w:val="clear" w:color="auto" w:fill="FFFFFF"/>
        <w:tabs>
          <w:tab w:val="num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t>гуманно-личностная технология Ш.А. Амонашвили</w:t>
      </w:r>
    </w:p>
    <w:p w:rsidR="00505580" w:rsidRPr="00505580" w:rsidRDefault="00505580" w:rsidP="00505580">
      <w:pPr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и методики </w:t>
      </w:r>
      <w:r w:rsidRPr="00505580">
        <w:rPr>
          <w:rFonts w:ascii="Times New Roman" w:eastAsia="Calibri" w:hAnsi="Times New Roman"/>
          <w:sz w:val="24"/>
          <w:szCs w:val="24"/>
        </w:rPr>
        <w:t xml:space="preserve">активного социально-психологического </w:t>
      </w:r>
      <w:r w:rsidRPr="00505580">
        <w:rPr>
          <w:rFonts w:ascii="Times New Roman" w:hAnsi="Times New Roman"/>
          <w:sz w:val="24"/>
          <w:szCs w:val="24"/>
        </w:rPr>
        <w:t>обучения: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учебная дискуссия;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метод «круглый стол»;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методы проблемного обучения;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деловая игра;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ролевая игра;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  <w:tab w:val="num" w:pos="1843"/>
        </w:tabs>
        <w:spacing w:before="0" w:beforeAutospacing="0" w:after="0" w:afterAutospacing="0"/>
        <w:ind w:left="567" w:firstLine="0"/>
        <w:jc w:val="both"/>
        <w:rPr>
          <w:color w:val="000000"/>
        </w:rPr>
      </w:pPr>
      <w:r w:rsidRPr="00505580">
        <w:rPr>
          <w:color w:val="222222"/>
        </w:rPr>
        <w:t>метод «мозговая атака» (интеллектуальный штурм);</w:t>
      </w:r>
    </w:p>
    <w:p w:rsidR="00505580" w:rsidRPr="00505580" w:rsidRDefault="00505580" w:rsidP="003A2AB1">
      <w:pPr>
        <w:pStyle w:val="aa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rPr>
          <w:color w:val="000000"/>
        </w:rPr>
      </w:pPr>
      <w:r w:rsidRPr="00505580">
        <w:rPr>
          <w:color w:val="222222"/>
        </w:rPr>
        <w:t>метод анализа конкретных ситуаций;</w:t>
      </w:r>
    </w:p>
    <w:p w:rsidR="00505580" w:rsidRPr="00505580" w:rsidRDefault="00505580" w:rsidP="003A2AB1">
      <w:pPr>
        <w:pStyle w:val="a7"/>
        <w:numPr>
          <w:ilvl w:val="0"/>
          <w:numId w:val="35"/>
        </w:numPr>
        <w:tabs>
          <w:tab w:val="left" w:pos="851"/>
        </w:tabs>
        <w:ind w:left="567" w:firstLine="0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color w:val="222222"/>
          <w:sz w:val="24"/>
          <w:szCs w:val="24"/>
        </w:rPr>
        <w:t>метод «развитие критического мышления».</w:t>
      </w:r>
    </w:p>
    <w:p w:rsidR="00505580" w:rsidRPr="00505580" w:rsidRDefault="00505580" w:rsidP="0050558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55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Проектная деятельность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студентов проходит в условиях постоянного доступа к компьютерной технике. Студенты всегда активно участвуют в работе по созданию проекта, т.к. это является хорошим способом проявления их таланта, способностей, а также порождает естественное стремление поделиться своими знаниями с теми, кто ими не обладает. Возникает благодатная почва для воссоздания на учебных занятиях </w:t>
      </w:r>
      <w:r w:rsidRPr="005055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такой организации обучения, при которой </w:t>
      </w:r>
      <w:r w:rsidRPr="005055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 успешно работающие студенты начинают выполнять роль помощников преподавателя. Фактор обмена знаниями, их передача от более компетентных менее компетентным начинает выступать как мощное средство повышения эффективности образовательного процесса и интеллектуального развития студентов.</w:t>
      </w:r>
    </w:p>
    <w:p w:rsidR="00505580" w:rsidRPr="00505580" w:rsidRDefault="00505580" w:rsidP="00505580">
      <w:pPr>
        <w:tabs>
          <w:tab w:val="left" w:pos="22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 являются универсальным инструментом, широко используемым во всех сферах человеческой деятельности.</w:t>
      </w:r>
      <w:r w:rsidRPr="005055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5580">
        <w:rPr>
          <w:rFonts w:ascii="Times New Roman" w:hAnsi="Times New Roman"/>
          <w:color w:val="222222"/>
          <w:sz w:val="24"/>
          <w:szCs w:val="24"/>
        </w:rPr>
        <w:t xml:space="preserve">В практике педагогов училища реализуются </w:t>
      </w:r>
      <w:r w:rsidRPr="00505580">
        <w:rPr>
          <w:rFonts w:ascii="Times New Roman" w:hAnsi="Times New Roman"/>
          <w:sz w:val="24"/>
          <w:szCs w:val="24"/>
        </w:rPr>
        <w:t xml:space="preserve">следующие направления использования </w:t>
      </w:r>
      <w:r w:rsidRPr="00505580">
        <w:rPr>
          <w:rFonts w:ascii="Times New Roman" w:hAnsi="Times New Roman"/>
          <w:b/>
          <w:bCs/>
          <w:sz w:val="24"/>
          <w:szCs w:val="24"/>
        </w:rPr>
        <w:t>информационных технологий</w:t>
      </w:r>
      <w:r w:rsidRPr="00505580">
        <w:rPr>
          <w:rFonts w:ascii="Times New Roman" w:hAnsi="Times New Roman"/>
          <w:sz w:val="24"/>
          <w:szCs w:val="24"/>
        </w:rPr>
        <w:t>:</w:t>
      </w:r>
    </w:p>
    <w:p w:rsidR="00505580" w:rsidRPr="00505580" w:rsidRDefault="00505580" w:rsidP="003A2AB1">
      <w:pPr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Компьютерные программы, представляющие собой: </w:t>
      </w:r>
    </w:p>
    <w:p w:rsidR="00505580" w:rsidRPr="00505580" w:rsidRDefault="00505580" w:rsidP="003A2AB1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дидактические материалы, предназначенные для формирования новых знаний и навыков; </w:t>
      </w:r>
    </w:p>
    <w:p w:rsidR="00505580" w:rsidRPr="00505580" w:rsidRDefault="00505580" w:rsidP="003A2AB1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контрольные  (тестовые) задания, предназначенные для диагностирования, оценивания и проверки знаний, способностей и умений; </w:t>
      </w:r>
    </w:p>
    <w:p w:rsidR="00505580" w:rsidRPr="00505580" w:rsidRDefault="00505580" w:rsidP="003A2AB1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имитационные программы, представляющие тот или иной аспект реальности, отражающие его основные структурные и функциональные характеристики и предназначенные для формирования практических навыков; </w:t>
      </w:r>
    </w:p>
    <w:p w:rsidR="00505580" w:rsidRPr="00505580" w:rsidRDefault="00505580" w:rsidP="003A2AB1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>базы данных и базы знаний по различным областям, обеспечивающие доступ к накопленным знаниям.</w:t>
      </w:r>
    </w:p>
    <w:p w:rsidR="00505580" w:rsidRPr="00505580" w:rsidRDefault="00505580" w:rsidP="003A2AB1">
      <w:pPr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Системы на базе мультимедиа-технологии, построенные с применением видеотехники, накопителей на CD-ROM. </w:t>
      </w:r>
    </w:p>
    <w:p w:rsidR="00505580" w:rsidRPr="00505580" w:rsidRDefault="00505580" w:rsidP="003A2AB1">
      <w:pPr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lastRenderedPageBreak/>
        <w:t xml:space="preserve">Информационные среды на основе баз данных и баз знаний, позволяющие осуществить как прямой, так и удаленный доступ к информационным ресурсам. </w:t>
      </w:r>
    </w:p>
    <w:p w:rsidR="00505580" w:rsidRPr="00505580" w:rsidRDefault="00505580" w:rsidP="003A2AB1">
      <w:pPr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Телекоммуникационные системы, реализующие электронную почту, телеконференции и т.д. и позволяющие осуществить выход в мировые коммуникационные сети. </w:t>
      </w:r>
    </w:p>
    <w:p w:rsidR="00505580" w:rsidRPr="00505580" w:rsidRDefault="00505580" w:rsidP="00505580">
      <w:pPr>
        <w:ind w:firstLine="567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Педагоги училища </w:t>
      </w:r>
      <w:r w:rsidRPr="00505580">
        <w:rPr>
          <w:rStyle w:val="c0"/>
          <w:rFonts w:ascii="Times New Roman" w:hAnsi="Times New Roman"/>
          <w:color w:val="000000"/>
          <w:sz w:val="24"/>
          <w:szCs w:val="24"/>
        </w:rPr>
        <w:t xml:space="preserve">используют информационные ресурсы сети Интернет, интегрируя их в учебный процесс, при работе </w:t>
      </w:r>
      <w:r w:rsidR="002D3A65">
        <w:rPr>
          <w:rStyle w:val="c0"/>
          <w:rFonts w:ascii="Times New Roman" w:hAnsi="Times New Roman"/>
          <w:color w:val="000000"/>
          <w:sz w:val="24"/>
          <w:szCs w:val="24"/>
        </w:rPr>
        <w:t xml:space="preserve">студентов </w:t>
      </w:r>
      <w:r w:rsidRPr="00505580">
        <w:rPr>
          <w:rStyle w:val="c0"/>
          <w:rFonts w:ascii="Times New Roman" w:hAnsi="Times New Roman"/>
          <w:color w:val="000000"/>
          <w:sz w:val="24"/>
          <w:szCs w:val="24"/>
        </w:rPr>
        <w:t>над проектом для самостоятельного поиска информации. Аутентичные материалы, найденные студентами, становятся основой проблемных обсуждений.</w:t>
      </w:r>
    </w:p>
    <w:p w:rsidR="00505580" w:rsidRPr="00505580" w:rsidRDefault="00505580" w:rsidP="0050558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5580">
        <w:rPr>
          <w:rStyle w:val="c0"/>
          <w:rFonts w:ascii="Times New Roman" w:hAnsi="Times New Roman"/>
          <w:color w:val="000000"/>
          <w:sz w:val="24"/>
          <w:szCs w:val="24"/>
        </w:rPr>
        <w:t>5. Публикации в интернете статей, презентаций, педагогического опыта</w:t>
      </w:r>
      <w:r w:rsidR="002D3A65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505580" w:rsidRPr="00505580" w:rsidRDefault="00505580" w:rsidP="00D449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Использование </w:t>
      </w:r>
      <w:r w:rsidRPr="00505580">
        <w:rPr>
          <w:rFonts w:ascii="Times New Roman" w:hAnsi="Times New Roman"/>
          <w:b/>
          <w:sz w:val="24"/>
          <w:szCs w:val="24"/>
        </w:rPr>
        <w:t>личностно-ориентированного обучения И.С. Якиманской</w:t>
      </w:r>
      <w:r w:rsidRPr="00505580">
        <w:rPr>
          <w:rFonts w:ascii="Times New Roman" w:hAnsi="Times New Roman"/>
          <w:sz w:val="24"/>
          <w:szCs w:val="24"/>
        </w:rPr>
        <w:t xml:space="preserve"> заключается в следующем:</w:t>
      </w:r>
      <w:r w:rsidRPr="005055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05580" w:rsidRPr="00505580" w:rsidRDefault="00505580" w:rsidP="003A2AB1">
      <w:pPr>
        <w:pStyle w:val="af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обеспечение развития и саморазвития личности студента, исходя из выявления  его индивидуальных особенностей как субъекта познания и предметной деятельности;</w:t>
      </w:r>
    </w:p>
    <w:p w:rsidR="00505580" w:rsidRPr="00505580" w:rsidRDefault="00505580" w:rsidP="003A2AB1">
      <w:pPr>
        <w:pStyle w:val="af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предоставление каждому студенту, опираясь на его способности, склонности, интересы, ценностные ориентации и субъектный опыт, возможность реализовать себя в познании, учебной деятельности, поведении;</w:t>
      </w:r>
    </w:p>
    <w:p w:rsidR="00505580" w:rsidRPr="00505580" w:rsidRDefault="00505580" w:rsidP="003A2AB1">
      <w:pPr>
        <w:pStyle w:val="af2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результаты освоения образовательной программы учитывают не только уровень достигнутых знаний, умений, навыков, но и сформированность определенных личностных качеств студента, его общих и профессиональных компетенций.</w:t>
      </w:r>
    </w:p>
    <w:p w:rsidR="00505580" w:rsidRPr="00505580" w:rsidRDefault="00505580" w:rsidP="00505580">
      <w:pPr>
        <w:pStyle w:val="af2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05580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r w:rsidRPr="00505580">
        <w:rPr>
          <w:rFonts w:ascii="Times New Roman" w:hAnsi="Times New Roman"/>
          <w:b/>
          <w:sz w:val="24"/>
          <w:szCs w:val="24"/>
        </w:rPr>
        <w:t>технологией саморазвивающего обучения Г.К. Селевко</w:t>
      </w:r>
      <w:r w:rsidRPr="00505580">
        <w:rPr>
          <w:rFonts w:ascii="Times New Roman" w:hAnsi="Times New Roman"/>
          <w:sz w:val="24"/>
          <w:szCs w:val="24"/>
          <w:shd w:val="clear" w:color="auto" w:fill="FFFFFF"/>
        </w:rPr>
        <w:t>, основанной на использовании мотивов самосовершенствования личности, одной из целей организации учебных занятий становится доминанта самосовершенствования личности студента, включающая в себя установки на самообразование, на самовоспитание, на самоутверждение, самоопределение, саморегуляцию и самоактуализацию.</w:t>
      </w:r>
    </w:p>
    <w:p w:rsidR="00505580" w:rsidRPr="00505580" w:rsidRDefault="00505580" w:rsidP="0050558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b/>
          <w:sz w:val="24"/>
          <w:szCs w:val="24"/>
        </w:rPr>
        <w:t>Технологии развивающего обучения</w:t>
      </w:r>
      <w:r w:rsidRPr="00505580">
        <w:rPr>
          <w:rFonts w:ascii="Times New Roman" w:hAnsi="Times New Roman"/>
          <w:sz w:val="24"/>
          <w:szCs w:val="24"/>
        </w:rPr>
        <w:t>.</w:t>
      </w:r>
      <w:r w:rsidRPr="00505580">
        <w:rPr>
          <w:rFonts w:ascii="Times New Roman" w:hAnsi="Times New Roman"/>
          <w:sz w:val="24"/>
          <w:szCs w:val="24"/>
          <w:shd w:val="clear" w:color="auto" w:fill="FFFFFF"/>
        </w:rPr>
        <w:t xml:space="preserve"> Под развивающим обучением понимается активно-деятельностный способ (тип) обучения. На сегодняшний день в рамках концепции развивающего обучения разработан ряд технологий развивающего обучения, отличающихся целевыми ориентациями, особенностями содержания и методики. В техникуме используются системы Л.В. Занкова и Д.Б. Эльконина - В.В. Давыдова официально признанные Министерство образования России в 1996 г.</w:t>
      </w:r>
    </w:p>
    <w:p w:rsidR="00505580" w:rsidRPr="00505580" w:rsidRDefault="00505580" w:rsidP="00505580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5580">
        <w:rPr>
          <w:rFonts w:ascii="Times New Roman" w:hAnsi="Times New Roman"/>
          <w:sz w:val="24"/>
          <w:szCs w:val="24"/>
          <w:shd w:val="clear" w:color="auto" w:fill="FFFFFF"/>
        </w:rPr>
        <w:t>Ценность концептуальных дидактических положений Л. В. Занкова в системности и целостности содержания, обучении на высоком уровне трудности, быстром темпе продвижения, осознанной мотивации, вариантности, индивидуальности, применении индуктивного метода, проблематизации содержания и во включении в процесс обучения рационального и эмоционального мышления.</w:t>
      </w:r>
    </w:p>
    <w:p w:rsidR="00505580" w:rsidRPr="00505580" w:rsidRDefault="00505580" w:rsidP="00505580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5580">
        <w:rPr>
          <w:rFonts w:ascii="Times New Roman" w:hAnsi="Times New Roman"/>
          <w:sz w:val="24"/>
          <w:szCs w:val="24"/>
          <w:shd w:val="clear" w:color="auto" w:fill="FFFFFF"/>
        </w:rPr>
        <w:t>Технологию Д.Б. Эльконина - В.В. Давыдова мы рассматриваем как целенаправленную учебная деятельность, в которой студент ставит цели и задачи самоизменения и творчески их решает. Методы обучения, используемые педагогами техникума, включают проблемное изложение материала, моделирование учебных задач.</w:t>
      </w: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Концептуальными положениями </w:t>
      </w:r>
      <w:r w:rsidRPr="00505580">
        <w:rPr>
          <w:rFonts w:ascii="Times New Roman" w:hAnsi="Times New Roman"/>
          <w:b/>
          <w:sz w:val="24"/>
          <w:szCs w:val="24"/>
        </w:rPr>
        <w:t>гуманно-личностной технологии Ш.А. Амонашвили</w:t>
      </w:r>
      <w:r w:rsidRPr="00505580">
        <w:rPr>
          <w:rFonts w:ascii="Times New Roman" w:hAnsi="Times New Roman"/>
          <w:sz w:val="24"/>
          <w:szCs w:val="24"/>
        </w:rPr>
        <w:t xml:space="preserve">, адаптированной под возрастные особенности студентов училища и особенности образовательного процесса 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 положения личностного подхода педагогики сотрудничества, которая трактуется как идея совместной развивающей деятельности педагога и студентов</w:t>
      </w:r>
      <w:r w:rsidRPr="00505580">
        <w:rPr>
          <w:rFonts w:ascii="Times New Roman" w:hAnsi="Times New Roman"/>
          <w:sz w:val="24"/>
          <w:szCs w:val="24"/>
        </w:rPr>
        <w:t xml:space="preserve"> училища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основе взаимопонимания, проникновения в духовный мир друг друга, совместного анализа хода и результатов этой работы.</w:t>
      </w:r>
    </w:p>
    <w:p w:rsidR="00505580" w:rsidRPr="00505580" w:rsidRDefault="00505580" w:rsidP="00505580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bCs/>
          <w:color w:val="000000"/>
          <w:sz w:val="24"/>
          <w:szCs w:val="24"/>
        </w:rPr>
        <w:t>Основные установки:</w:t>
      </w:r>
    </w:p>
    <w:p w:rsidR="00505580" w:rsidRPr="00505580" w:rsidRDefault="00505580" w:rsidP="003A2AB1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ind w:left="567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color w:val="000000"/>
          <w:sz w:val="24"/>
          <w:szCs w:val="24"/>
        </w:rPr>
        <w:t>Отношения добра, отзывчивости, сопереживания, дружбы, взаимопомощи, уважения к личности – основа совместной работы педагога и студентов.</w:t>
      </w:r>
    </w:p>
    <w:p w:rsidR="00505580" w:rsidRPr="00505580" w:rsidRDefault="00505580" w:rsidP="003A2AB1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ind w:left="567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color w:val="000000"/>
          <w:sz w:val="24"/>
          <w:szCs w:val="24"/>
        </w:rPr>
        <w:t>Вера в возможности каждого студента.</w:t>
      </w:r>
    </w:p>
    <w:p w:rsidR="00505580" w:rsidRPr="00505580" w:rsidRDefault="00505580" w:rsidP="003A2AB1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ind w:left="567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color w:val="000000"/>
          <w:sz w:val="24"/>
          <w:szCs w:val="24"/>
        </w:rPr>
        <w:t>Проявление интереса к жизни студентов, учет их мнения.</w:t>
      </w:r>
    </w:p>
    <w:p w:rsidR="00505580" w:rsidRPr="00505580" w:rsidRDefault="00505580" w:rsidP="003A2AB1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ind w:left="567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color w:val="000000"/>
          <w:sz w:val="24"/>
          <w:szCs w:val="24"/>
        </w:rPr>
        <w:t>Обучение  этике общения, искусству спора.</w:t>
      </w:r>
    </w:p>
    <w:p w:rsidR="00505580" w:rsidRPr="00505580" w:rsidRDefault="00505580" w:rsidP="003A2AB1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ind w:left="567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05580">
        <w:rPr>
          <w:rFonts w:ascii="Times New Roman" w:eastAsia="Times New Roman" w:hAnsi="Times New Roman"/>
          <w:color w:val="000000"/>
          <w:sz w:val="24"/>
          <w:szCs w:val="24"/>
        </w:rPr>
        <w:t>Принципы: уважение личности студента, терпение в процессе воспитания.</w:t>
      </w: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Для применения </w:t>
      </w:r>
      <w:r w:rsidRPr="00505580">
        <w:rPr>
          <w:rFonts w:ascii="Times New Roman" w:hAnsi="Times New Roman"/>
          <w:sz w:val="24"/>
          <w:szCs w:val="24"/>
        </w:rPr>
        <w:t>активных методов обучения</w:t>
      </w:r>
      <w:r w:rsidRPr="00505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выбираются две формы работы: индивидуальная и групповая, так как для этого есть объективные причины психологического плана. Есть студенты, которые любят работать в одиночку независимо от уровня их подготовки, есть и такие, которые хотят, чтобы ими руководили или постоянно помогали. Одни любят и могут думать, другие не могут или не хотят, но готовы делать все, что им скажут. Объединение студентов в группы по разноуровневым способностям способствует в процессе общей работы самообучению каждого, развитию чувства взаимопомощи и ответственности за общий результат, его качество.</w:t>
      </w:r>
    </w:p>
    <w:p w:rsidR="00505580" w:rsidRPr="00505580" w:rsidRDefault="00505580" w:rsidP="00505580">
      <w:pPr>
        <w:pStyle w:val="c9"/>
        <w:spacing w:before="0" w:beforeAutospacing="0" w:after="0" w:afterAutospacing="0"/>
        <w:ind w:firstLine="567"/>
        <w:jc w:val="both"/>
        <w:rPr>
          <w:color w:val="000000"/>
        </w:rPr>
      </w:pPr>
      <w:r w:rsidRPr="00505580">
        <w:rPr>
          <w:rStyle w:val="c0"/>
          <w:color w:val="000000"/>
        </w:rPr>
        <w:t xml:space="preserve">При обсуждении теоретических и практических проблем </w:t>
      </w:r>
      <w:r w:rsidRPr="00505580">
        <w:t xml:space="preserve">педагоги училища </w:t>
      </w:r>
      <w:r w:rsidRPr="00505580">
        <w:rPr>
          <w:rStyle w:val="c0"/>
          <w:color w:val="000000"/>
        </w:rPr>
        <w:t>обычно используют</w:t>
      </w:r>
      <w:r w:rsidRPr="00505580">
        <w:rPr>
          <w:rStyle w:val="apple-converted-space"/>
          <w:color w:val="000000"/>
        </w:rPr>
        <w:t> </w:t>
      </w:r>
      <w:r w:rsidRPr="00505580">
        <w:rPr>
          <w:rStyle w:val="c0"/>
          <w:b/>
          <w:iCs/>
          <w:color w:val="000000"/>
        </w:rPr>
        <w:t>метод дискуссии</w:t>
      </w:r>
      <w:r w:rsidRPr="00505580">
        <w:rPr>
          <w:rStyle w:val="c0"/>
          <w:color w:val="000000"/>
        </w:rPr>
        <w:t> для обмена опытом между студентами, для уточнения и согласований позиций всех участников дискуссии, для выработки единого подхода к анализу определенного явления и др.</w:t>
      </w:r>
    </w:p>
    <w:p w:rsidR="00505580" w:rsidRPr="00505580" w:rsidRDefault="00505580" w:rsidP="00505580">
      <w:pPr>
        <w:pStyle w:val="c9"/>
        <w:spacing w:before="0" w:beforeAutospacing="0" w:after="0" w:afterAutospacing="0"/>
        <w:ind w:firstLine="567"/>
        <w:jc w:val="both"/>
        <w:rPr>
          <w:color w:val="000000"/>
        </w:rPr>
      </w:pPr>
      <w:r w:rsidRPr="00505580">
        <w:rPr>
          <w:rStyle w:val="c2"/>
          <w:iCs/>
          <w:color w:val="000000"/>
        </w:rPr>
        <w:t>Метод учебных дискуссий</w:t>
      </w:r>
      <w:r w:rsidRPr="00505580">
        <w:rPr>
          <w:rStyle w:val="c0"/>
          <w:color w:val="000000"/>
        </w:rPr>
        <w:t> улучшает и закрепляет знания, увеличивает объем новой информации, вырабатывает умение спорить, доказывать, защищать и отстаивать свое мнение и прислушиваться к мнению других. Частным случаем</w:t>
      </w:r>
      <w:r w:rsidRPr="00505580">
        <w:rPr>
          <w:rStyle w:val="c2"/>
          <w:b/>
          <w:iCs/>
          <w:color w:val="000000"/>
        </w:rPr>
        <w:t xml:space="preserve"> </w:t>
      </w:r>
      <w:r w:rsidRPr="00505580">
        <w:rPr>
          <w:rStyle w:val="c2"/>
          <w:iCs/>
          <w:color w:val="000000"/>
        </w:rPr>
        <w:t>метода учебных дискуссий</w:t>
      </w:r>
      <w:r w:rsidRPr="00505580">
        <w:rPr>
          <w:rStyle w:val="c0"/>
          <w:color w:val="000000"/>
        </w:rPr>
        <w:t xml:space="preserve"> является метод </w:t>
      </w:r>
      <w:r w:rsidRPr="00505580">
        <w:rPr>
          <w:rStyle w:val="c2"/>
          <w:b/>
          <w:iCs/>
          <w:color w:val="000000"/>
        </w:rPr>
        <w:t>«круглый стол»</w:t>
      </w:r>
      <w:r w:rsidRPr="00505580">
        <w:rPr>
          <w:rStyle w:val="c2"/>
          <w:iCs/>
          <w:color w:val="000000"/>
        </w:rPr>
        <w:t>, используемый</w:t>
      </w:r>
      <w:r w:rsidRPr="00505580">
        <w:rPr>
          <w:rStyle w:val="c0"/>
          <w:color w:val="000000"/>
        </w:rPr>
        <w:t xml:space="preserve"> для коллективного обмена мнениями, совместного поиска истины.</w:t>
      </w: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  <w:shd w:val="clear" w:color="auto" w:fill="FFFFFF"/>
        </w:rPr>
        <w:t xml:space="preserve">На разных этапах урока </w:t>
      </w:r>
      <w:r w:rsidRPr="00505580">
        <w:rPr>
          <w:rFonts w:ascii="Times New Roman" w:hAnsi="Times New Roman"/>
          <w:sz w:val="24"/>
          <w:szCs w:val="24"/>
        </w:rPr>
        <w:t xml:space="preserve">педагогами училища </w:t>
      </w:r>
      <w:r w:rsidRPr="00505580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используются </w:t>
      </w:r>
      <w:r w:rsidRPr="00505580">
        <w:rPr>
          <w:rFonts w:ascii="Times New Roman" w:hAnsi="Times New Roman"/>
          <w:b/>
          <w:sz w:val="24"/>
          <w:szCs w:val="24"/>
          <w:shd w:val="clear" w:color="auto" w:fill="FFFFFF"/>
        </w:rPr>
        <w:t>методы проблемного обучения</w:t>
      </w:r>
      <w:r w:rsidRPr="00505580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Студенты получают знания не путем заучивания и запоминания их в готовом виде, а в результате мыслительной работы по решению проблем и проблемных задач, построенных на содержании изучаемого материала. </w:t>
      </w:r>
      <w:r w:rsidRPr="00505580">
        <w:rPr>
          <w:rFonts w:ascii="Times New Roman" w:hAnsi="Times New Roman"/>
          <w:sz w:val="24"/>
          <w:szCs w:val="24"/>
        </w:rPr>
        <w:t xml:space="preserve">Для этого вопросы формулируются таким образом, чтобы они действительно были проблемными и требовали самостоятельного мышления, творческой мобилизации всех ранее полученных знаний, пригодных для правильного ответа на данный вопрос-проблему. </w:t>
      </w: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>При составлении проблем-вопросов педагоги училища руководствуются правилом: все вопросы должны требовать или объяснения тех или иных явлений («почему?», «чем объясняется?», «в чем причина?» и т.п.), или доказательства, теоретического обоснования истинности известных (изучаемых в данной теме) положений.</w:t>
      </w:r>
    </w:p>
    <w:p w:rsidR="00505580" w:rsidRPr="00505580" w:rsidRDefault="00505580" w:rsidP="00505580">
      <w:pPr>
        <w:pStyle w:val="c20"/>
        <w:spacing w:before="0" w:beforeAutospacing="0" w:after="0" w:afterAutospacing="0"/>
        <w:ind w:firstLine="567"/>
        <w:jc w:val="both"/>
        <w:rPr>
          <w:rStyle w:val="c0"/>
        </w:rPr>
      </w:pPr>
      <w:r w:rsidRPr="00505580">
        <w:rPr>
          <w:rStyle w:val="c0"/>
        </w:rPr>
        <w:t xml:space="preserve">Проблемное обучение имеет практическую значимость в формировании компетенций педагога по физической культуре и спорту, личности тренера-преподавателя. Интегрированные уроки стимулируют интерес, поддерживают высокую мотивацию к изучению общепрофессиональных и специальных дисциплин. </w:t>
      </w:r>
    </w:p>
    <w:p w:rsidR="00505580" w:rsidRPr="00505580" w:rsidRDefault="00505580" w:rsidP="00505580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5580">
        <w:rPr>
          <w:rStyle w:val="c0"/>
          <w:rFonts w:ascii="Times New Roman" w:hAnsi="Times New Roman"/>
          <w:color w:val="000000"/>
          <w:sz w:val="24"/>
          <w:szCs w:val="24"/>
        </w:rPr>
        <w:t>В конечном итоге проблемное обучение стимулирует личностную активность студентов, обеспечивает их активное отношение к знаниям, систематичность и настойчивость.</w:t>
      </w:r>
      <w:r w:rsidRPr="00505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580">
        <w:rPr>
          <w:rStyle w:val="c0"/>
          <w:rFonts w:ascii="Times New Roman" w:hAnsi="Times New Roman"/>
          <w:color w:val="000000"/>
          <w:sz w:val="24"/>
          <w:szCs w:val="24"/>
        </w:rPr>
        <w:t xml:space="preserve">Это можно наблюдать в работе над проектом. Взаимоотношения между преподавателем и студентами, основанные на сотрудничестве, взаимопомощи, учат жить в социуме. </w:t>
      </w:r>
    </w:p>
    <w:p w:rsidR="00505580" w:rsidRPr="00505580" w:rsidRDefault="00505580" w:rsidP="00505580">
      <w:pPr>
        <w:pStyle w:val="c9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505580">
        <w:rPr>
          <w:rStyle w:val="c0"/>
          <w:color w:val="000000"/>
        </w:rPr>
        <w:t>Для повышения интереса студентов к изучению учебного материала, их активности и практической направленности в изучении теоретических проблем используются занятия, проводимые в форме</w:t>
      </w:r>
      <w:r w:rsidRPr="00505580">
        <w:rPr>
          <w:rStyle w:val="apple-converted-space"/>
          <w:color w:val="000000"/>
        </w:rPr>
        <w:t> </w:t>
      </w:r>
      <w:r w:rsidRPr="00505580">
        <w:rPr>
          <w:rStyle w:val="c2"/>
          <w:b/>
          <w:iCs/>
          <w:color w:val="000000"/>
        </w:rPr>
        <w:t>деловой игры</w:t>
      </w:r>
      <w:r w:rsidRPr="00505580">
        <w:rPr>
          <w:rStyle w:val="c0"/>
          <w:color w:val="000000"/>
        </w:rPr>
        <w:t>. Деловая игра – это педагогический прием моделирования различных ситуаций, имеющих целью обучение студентов принятию решений.</w:t>
      </w:r>
      <w:r w:rsidRPr="00505580">
        <w:rPr>
          <w:color w:val="000000"/>
        </w:rPr>
        <w:t xml:space="preserve"> </w:t>
      </w:r>
      <w:r w:rsidRPr="00505580">
        <w:rPr>
          <w:rStyle w:val="c0"/>
          <w:color w:val="000000"/>
        </w:rPr>
        <w:t>Занятия в форме деловой игры в значительной мере активизируют учебно-воспитательный процесс, вызывают дух соперничества, эмоциональный накал, способствуют развитию творческого мышления студентов, учат целенаправленно применять имеющиеся знания на практике.</w:t>
      </w:r>
      <w:r w:rsidRPr="00505580">
        <w:rPr>
          <w:color w:val="000000"/>
        </w:rPr>
        <w:t xml:space="preserve"> </w:t>
      </w:r>
      <w:r w:rsidRPr="00505580">
        <w:rPr>
          <w:rStyle w:val="c0"/>
          <w:color w:val="000000"/>
        </w:rPr>
        <w:t xml:space="preserve">На занятии </w:t>
      </w:r>
      <w:r w:rsidRPr="00505580">
        <w:t xml:space="preserve">педагоги училища </w:t>
      </w:r>
      <w:r w:rsidRPr="00505580">
        <w:rPr>
          <w:rStyle w:val="c0"/>
          <w:color w:val="000000"/>
        </w:rPr>
        <w:t>используют различные варианты организации и проведения деловых игр: «КВН» (разминка команд, вопросы капитанам, вопросы командам, «домашнее задание» и т.п.), «Что? Где? Когда?» (викторина с учетом интеллектуальных способностей), имитационные игры (дебаты, ток-шоу, либеральный клуб) и другие.</w:t>
      </w:r>
    </w:p>
    <w:p w:rsidR="00505580" w:rsidRPr="00505580" w:rsidRDefault="00505580" w:rsidP="005055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b/>
          <w:sz w:val="24"/>
          <w:szCs w:val="24"/>
        </w:rPr>
        <w:t>Ролевая игра</w:t>
      </w:r>
      <w:r w:rsidRPr="00505580">
        <w:rPr>
          <w:rFonts w:ascii="Times New Roman" w:eastAsia="TimesNewRomanPSMT" w:hAnsi="Times New Roman"/>
          <w:sz w:val="24"/>
          <w:szCs w:val="24"/>
        </w:rPr>
        <w:t xml:space="preserve"> проводится для студентов 1-2 курсов в форме тренинга. В ролевой игре задаются, обозначаются роли студентов, осуществляется спонтанное поведение участников-студентов (так, как они захотят). При подготовке и выборе сценария ролевой игры помимо учебных целей проведения тренинга, в зависимости от степени развитости </w:t>
      </w:r>
      <w:r w:rsidRPr="00505580">
        <w:rPr>
          <w:rFonts w:ascii="Times New Roman" w:eastAsia="TimesNewRomanPSMT" w:hAnsi="Times New Roman"/>
          <w:sz w:val="24"/>
          <w:szCs w:val="24"/>
        </w:rPr>
        <w:lastRenderedPageBreak/>
        <w:t>тех или иных качеств личности студентов, выбирается(ются) воспитательная(ые) цель(и) занятия из нижеперечисленных:</w:t>
      </w:r>
    </w:p>
    <w:p w:rsidR="00505580" w:rsidRPr="00505580" w:rsidRDefault="00505580" w:rsidP="003A2A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sz w:val="24"/>
          <w:szCs w:val="24"/>
        </w:rPr>
        <w:t>развитие способность самопознания, «Я-концепции»;</w:t>
      </w:r>
    </w:p>
    <w:p w:rsidR="00505580" w:rsidRPr="00505580" w:rsidRDefault="00505580" w:rsidP="003A2A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sz w:val="24"/>
          <w:szCs w:val="24"/>
        </w:rPr>
        <w:t>развитие способности понимания других людей, сочувствия;</w:t>
      </w:r>
    </w:p>
    <w:p w:rsidR="00505580" w:rsidRPr="00505580" w:rsidRDefault="00505580" w:rsidP="003A2A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sz w:val="24"/>
          <w:szCs w:val="24"/>
        </w:rPr>
        <w:t>найти новое поведение и испытать себя в другой роли;</w:t>
      </w:r>
    </w:p>
    <w:p w:rsidR="00505580" w:rsidRPr="00505580" w:rsidRDefault="00505580" w:rsidP="003A2A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sz w:val="24"/>
          <w:szCs w:val="24"/>
        </w:rPr>
        <w:t>развитие коммуникативных способностей;</w:t>
      </w:r>
    </w:p>
    <w:p w:rsidR="00505580" w:rsidRPr="00505580" w:rsidRDefault="00505580" w:rsidP="003A2A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05580">
        <w:rPr>
          <w:rFonts w:ascii="Times New Roman" w:eastAsia="TimesNewRomanPSMT" w:hAnsi="Times New Roman"/>
          <w:sz w:val="24"/>
          <w:szCs w:val="24"/>
        </w:rPr>
        <w:t>развитие способности группового решения проблемы;</w:t>
      </w:r>
    </w:p>
    <w:p w:rsidR="00505580" w:rsidRPr="00505580" w:rsidRDefault="00505580" w:rsidP="003A2AB1">
      <w:pPr>
        <w:pStyle w:val="c9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Style w:val="c0"/>
        </w:rPr>
      </w:pPr>
      <w:r w:rsidRPr="00505580">
        <w:rPr>
          <w:rFonts w:eastAsia="TimesNewRomanPSMT"/>
        </w:rPr>
        <w:t>формирование творческого мышления, логичности мышления</w:t>
      </w:r>
    </w:p>
    <w:p w:rsidR="00505580" w:rsidRPr="00505580" w:rsidRDefault="00505580" w:rsidP="00D91AD0">
      <w:pPr>
        <w:pStyle w:val="c9"/>
        <w:spacing w:before="0" w:beforeAutospacing="0" w:after="0" w:afterAutospacing="0"/>
        <w:jc w:val="both"/>
        <w:rPr>
          <w:rStyle w:val="c0"/>
          <w:color w:val="000000"/>
        </w:rPr>
      </w:pPr>
      <w:r w:rsidRPr="00505580">
        <w:rPr>
          <w:rStyle w:val="c0"/>
          <w:color w:val="000000"/>
        </w:rPr>
        <w:t>и др.</w:t>
      </w:r>
    </w:p>
    <w:p w:rsidR="00505580" w:rsidRPr="00505580" w:rsidRDefault="00505580" w:rsidP="00505580">
      <w:pPr>
        <w:pStyle w:val="c9"/>
        <w:spacing w:before="0" w:beforeAutospacing="0" w:after="0" w:afterAutospacing="0"/>
        <w:ind w:firstLine="567"/>
        <w:jc w:val="both"/>
      </w:pPr>
      <w:r w:rsidRPr="00505580">
        <w:rPr>
          <w:rStyle w:val="c0"/>
          <w:color w:val="000000"/>
        </w:rPr>
        <w:t>Сущность метода</w:t>
      </w:r>
      <w:r w:rsidRPr="00505580">
        <w:rPr>
          <w:rStyle w:val="apple-converted-space"/>
          <w:color w:val="000000"/>
        </w:rPr>
        <w:t> </w:t>
      </w:r>
      <w:r w:rsidRPr="00505580">
        <w:rPr>
          <w:rStyle w:val="c2"/>
          <w:b/>
          <w:iCs/>
          <w:color w:val="000000"/>
        </w:rPr>
        <w:t>«интеллектуальный штурм»</w:t>
      </w:r>
      <w:r w:rsidRPr="00505580">
        <w:rPr>
          <w:rStyle w:val="c0"/>
          <w:color w:val="000000"/>
        </w:rPr>
        <w:t> заключается в коллективном поиске нетрадиционных путей решения возникшей проблемы. Он способствует развитию динамичности мыслительных процессов, способности абстрагироваться от обыденных условий и существующих ограничений, от привычных взглядов на явления и процессы, формирует умение сосредоточиться на какой-либо узкой актуальной цели.</w:t>
      </w:r>
      <w:r w:rsidRPr="00505580">
        <w:rPr>
          <w:color w:val="000000"/>
        </w:rPr>
        <w:br/>
      </w:r>
      <w:r w:rsidRPr="00505580">
        <w:rPr>
          <w:rStyle w:val="c0"/>
          <w:color w:val="000000"/>
        </w:rPr>
        <w:t>Метод «интеллектуального штурма» помогает студентам формировать коммуникативные умения, необходимые для общения в учебно-трудовой сфере, способствует познанию достижений национальных и общечеловеческих ценностей, развивает способность самостоятельно находить и использовать необходимую информацию, развивает навык взаимоконтроля и самоконтроля, а также совершенствует такие нравственные качества, как взаимопомощь, толерантность, сотрудничество.</w:t>
      </w:r>
    </w:p>
    <w:p w:rsidR="00505580" w:rsidRPr="00505580" w:rsidRDefault="00505580" w:rsidP="00505580">
      <w:pPr>
        <w:pStyle w:val="c9"/>
        <w:spacing w:before="0" w:beforeAutospacing="0" w:after="0" w:afterAutospacing="0"/>
        <w:ind w:firstLine="567"/>
        <w:jc w:val="both"/>
        <w:rPr>
          <w:rFonts w:eastAsia="TimesNewRomanPSMT"/>
        </w:rPr>
      </w:pPr>
      <w:r w:rsidRPr="00505580">
        <w:rPr>
          <w:rFonts w:eastAsia="TimesNewRomanPSMT"/>
          <w:b/>
        </w:rPr>
        <w:t xml:space="preserve">Метод анализа конкретных ситуаций </w:t>
      </w:r>
      <w:r w:rsidRPr="00505580">
        <w:rPr>
          <w:rFonts w:eastAsia="TimesNewRomanPSMT"/>
        </w:rPr>
        <w:t>заключается в том, что в процессе обучения создаются проблемные ситуации, взятые, как правило, из профессиональной практики тренеров-преподавателей</w:t>
      </w:r>
      <w:r w:rsidRPr="00505580">
        <w:t xml:space="preserve"> спортивных образовательных учреждений Саратовской области</w:t>
      </w:r>
      <w:r w:rsidRPr="00505580">
        <w:rPr>
          <w:rFonts w:eastAsia="TimesNewRomanPSMT"/>
        </w:rPr>
        <w:t xml:space="preserve">. От студентов требуется анализ ситуации и принятие соответствующего оптимального решения в данных условиях. </w:t>
      </w:r>
    </w:p>
    <w:p w:rsidR="00505580" w:rsidRPr="00505580" w:rsidRDefault="00505580" w:rsidP="0050558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05580">
        <w:rPr>
          <w:b/>
          <w:bCs/>
        </w:rPr>
        <w:t>Метод развития критического мышления</w:t>
      </w:r>
      <w:r w:rsidRPr="00505580">
        <w:t xml:space="preserve"> заключается в </w:t>
      </w:r>
      <w:r w:rsidRPr="00505580">
        <w:rPr>
          <w:shd w:val="clear" w:color="auto" w:fill="FFFFFF"/>
        </w:rPr>
        <w:t>способности ставить новые вопросы и анализировать информацию с тем, чтобы применить полученные результаты, как к стандартным, так и нестандартным ситуациям. Для людей, мыслящих критически, понимание информации является отправной точкой, а не завершающим этапом обучения.</w:t>
      </w:r>
      <w:r w:rsidRPr="00505580">
        <w:rPr>
          <w:color w:val="333333"/>
        </w:rPr>
        <w:t xml:space="preserve"> </w:t>
      </w:r>
    </w:p>
    <w:p w:rsidR="00505580" w:rsidRPr="00505580" w:rsidRDefault="00505580" w:rsidP="00505580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5580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техникума</w:t>
      </w:r>
      <w:r w:rsidRPr="00505580">
        <w:rPr>
          <w:rFonts w:ascii="Times New Roman" w:hAnsi="Times New Roman"/>
          <w:sz w:val="24"/>
          <w:szCs w:val="24"/>
        </w:rPr>
        <w:t xml:space="preserve"> ви</w:t>
      </w:r>
      <w:r w:rsidR="00D229FF">
        <w:rPr>
          <w:rFonts w:ascii="Times New Roman" w:hAnsi="Times New Roman"/>
          <w:sz w:val="24"/>
          <w:szCs w:val="24"/>
        </w:rPr>
        <w:t>дят большую эффективность данных технологий и методик</w:t>
      </w:r>
      <w:r w:rsidR="00D229FF" w:rsidRPr="00505580">
        <w:rPr>
          <w:rFonts w:ascii="Times New Roman" w:hAnsi="Times New Roman"/>
          <w:sz w:val="24"/>
          <w:szCs w:val="24"/>
        </w:rPr>
        <w:t xml:space="preserve"> </w:t>
      </w:r>
      <w:r w:rsidR="00D229FF" w:rsidRPr="00505580">
        <w:rPr>
          <w:rFonts w:ascii="Times New Roman" w:eastAsia="Calibri" w:hAnsi="Times New Roman"/>
          <w:sz w:val="24"/>
          <w:szCs w:val="24"/>
        </w:rPr>
        <w:t xml:space="preserve">активного социально-психологического </w:t>
      </w:r>
      <w:r w:rsidR="00D229FF" w:rsidRPr="00505580">
        <w:rPr>
          <w:rFonts w:ascii="Times New Roman" w:hAnsi="Times New Roman"/>
          <w:sz w:val="24"/>
          <w:szCs w:val="24"/>
        </w:rPr>
        <w:t>обучения</w:t>
      </w:r>
      <w:r w:rsidRPr="00505580">
        <w:rPr>
          <w:rFonts w:ascii="Times New Roman" w:hAnsi="Times New Roman"/>
          <w:sz w:val="24"/>
          <w:szCs w:val="24"/>
        </w:rPr>
        <w:t xml:space="preserve"> в процессе</w:t>
      </w:r>
      <w:r w:rsidR="00D229FF">
        <w:rPr>
          <w:rFonts w:ascii="Times New Roman" w:hAnsi="Times New Roman"/>
          <w:sz w:val="24"/>
          <w:szCs w:val="24"/>
        </w:rPr>
        <w:t xml:space="preserve"> обучения студентов, так как они</w:t>
      </w:r>
      <w:r w:rsidRPr="00505580">
        <w:rPr>
          <w:rFonts w:ascii="Times New Roman" w:hAnsi="Times New Roman"/>
          <w:sz w:val="24"/>
          <w:szCs w:val="24"/>
        </w:rPr>
        <w:t xml:space="preserve"> содержит такие приемы (стратегии), которые позволяют побуждать интерес к теме, работать непосредственно с материалом и учат обобщать материал. При этом особый акцент делается на то, что благодаря данн</w:t>
      </w:r>
      <w:r w:rsidR="00D229FF">
        <w:rPr>
          <w:rFonts w:ascii="Times New Roman" w:hAnsi="Times New Roman"/>
          <w:sz w:val="24"/>
          <w:szCs w:val="24"/>
        </w:rPr>
        <w:t>ым</w:t>
      </w:r>
      <w:r w:rsidRPr="00505580">
        <w:rPr>
          <w:rFonts w:ascii="Times New Roman" w:hAnsi="Times New Roman"/>
          <w:sz w:val="24"/>
          <w:szCs w:val="24"/>
        </w:rPr>
        <w:t xml:space="preserve"> технологи</w:t>
      </w:r>
      <w:r w:rsidR="00D229FF">
        <w:rPr>
          <w:rFonts w:ascii="Times New Roman" w:hAnsi="Times New Roman"/>
          <w:sz w:val="24"/>
          <w:szCs w:val="24"/>
        </w:rPr>
        <w:t>ям</w:t>
      </w:r>
      <w:r w:rsidRPr="00505580">
        <w:rPr>
          <w:rFonts w:ascii="Times New Roman" w:hAnsi="Times New Roman"/>
          <w:sz w:val="24"/>
          <w:szCs w:val="24"/>
        </w:rPr>
        <w:t xml:space="preserve"> </w:t>
      </w:r>
      <w:r w:rsidR="00D229FF">
        <w:rPr>
          <w:rFonts w:ascii="Times New Roman" w:hAnsi="Times New Roman"/>
          <w:sz w:val="24"/>
          <w:szCs w:val="24"/>
        </w:rPr>
        <w:t>и методикам</w:t>
      </w:r>
      <w:r w:rsidR="00D229FF" w:rsidRPr="00505580">
        <w:rPr>
          <w:rFonts w:ascii="Times New Roman" w:hAnsi="Times New Roman"/>
          <w:sz w:val="24"/>
          <w:szCs w:val="24"/>
        </w:rPr>
        <w:t xml:space="preserve"> </w:t>
      </w:r>
      <w:r w:rsidR="00D229FF" w:rsidRPr="00505580">
        <w:rPr>
          <w:rFonts w:ascii="Times New Roman" w:eastAsia="Calibri" w:hAnsi="Times New Roman"/>
          <w:sz w:val="24"/>
          <w:szCs w:val="24"/>
        </w:rPr>
        <w:t xml:space="preserve">активного социально-психологического </w:t>
      </w:r>
      <w:r w:rsidR="00D229FF" w:rsidRPr="00505580">
        <w:rPr>
          <w:rFonts w:ascii="Times New Roman" w:hAnsi="Times New Roman"/>
          <w:sz w:val="24"/>
          <w:szCs w:val="24"/>
        </w:rPr>
        <w:t xml:space="preserve">обучения </w:t>
      </w:r>
      <w:r w:rsidR="00D229FF">
        <w:rPr>
          <w:rFonts w:ascii="Times New Roman" w:hAnsi="Times New Roman"/>
          <w:sz w:val="24"/>
          <w:szCs w:val="24"/>
        </w:rPr>
        <w:t xml:space="preserve">у студентов </w:t>
      </w:r>
      <w:r w:rsidRPr="00505580">
        <w:rPr>
          <w:rFonts w:ascii="Times New Roman" w:hAnsi="Times New Roman"/>
          <w:sz w:val="24"/>
          <w:szCs w:val="24"/>
        </w:rPr>
        <w:t>развивается умение анализировать информацию, выявлять и апробировать на практике наиболее эффективные методики в области физической культуры и спорта. В результате повышается самооценка, развивается рефлексия, появляется потребность в познании нового.</w:t>
      </w:r>
    </w:p>
    <w:p w:rsidR="00505580" w:rsidRPr="00505580" w:rsidRDefault="00505580" w:rsidP="0050558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80" w:rsidRPr="00505580" w:rsidRDefault="00505580" w:rsidP="0050558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80" w:rsidRPr="00505580" w:rsidRDefault="00505580" w:rsidP="0050558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80" w:rsidRPr="00D449A4" w:rsidRDefault="00505580" w:rsidP="00505580">
      <w:pPr>
        <w:jc w:val="both"/>
        <w:rPr>
          <w:rFonts w:ascii="Times New Roman" w:hAnsi="Times New Roman"/>
          <w:sz w:val="28"/>
          <w:szCs w:val="28"/>
        </w:rPr>
      </w:pPr>
      <w:r w:rsidRPr="00D449A4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Н.А. Быстров</w:t>
      </w:r>
    </w:p>
    <w:p w:rsidR="00505580" w:rsidRDefault="00505580" w:rsidP="0064626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505580" w:rsidRDefault="00505580" w:rsidP="0064626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AD0" w:rsidRDefault="00D91AD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AD0" w:rsidRDefault="00D91AD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AD0" w:rsidRDefault="00D91AD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AD0" w:rsidRDefault="00D91AD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AD0" w:rsidRDefault="00D91AD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530534" w:rsidP="00646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3AB2">
        <w:rPr>
          <w:rFonts w:ascii="Times New Roman" w:hAnsi="Times New Roman"/>
          <w:sz w:val="28"/>
          <w:szCs w:val="28"/>
        </w:rPr>
        <w:t>4</w:t>
      </w:r>
    </w:p>
    <w:p w:rsidR="00646260" w:rsidRDefault="00646260" w:rsidP="00646260">
      <w:pPr>
        <w:jc w:val="right"/>
        <w:rPr>
          <w:rFonts w:ascii="Times New Roman" w:hAnsi="Times New Roman"/>
          <w:sz w:val="28"/>
          <w:szCs w:val="28"/>
        </w:rPr>
      </w:pPr>
    </w:p>
    <w:p w:rsidR="00646260" w:rsidRPr="00AB6B79" w:rsidRDefault="00646260" w:rsidP="006462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46260" w:rsidRPr="00AE2C28" w:rsidRDefault="00646260" w:rsidP="006462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педагогической и психологической поддержке студентов </w:t>
      </w:r>
      <w:r w:rsidR="000F608E">
        <w:rPr>
          <w:rFonts w:ascii="Times New Roman" w:hAnsi="Times New Roman"/>
          <w:b/>
          <w:sz w:val="28"/>
          <w:szCs w:val="28"/>
        </w:rPr>
        <w:t>техникума</w:t>
      </w:r>
      <w:r w:rsidRPr="00AE2C28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ходе образовательного процесса</w:t>
      </w:r>
    </w:p>
    <w:p w:rsidR="00646260" w:rsidRPr="00646260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260" w:rsidRPr="00646260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В рамках образовательного процесса студентам </w:t>
      </w:r>
      <w:r w:rsidR="000F608E">
        <w:rPr>
          <w:rFonts w:ascii="Times New Roman" w:hAnsi="Times New Roman"/>
          <w:sz w:val="24"/>
          <w:szCs w:val="24"/>
        </w:rPr>
        <w:t>техникума</w:t>
      </w:r>
      <w:r w:rsidRPr="00646260">
        <w:rPr>
          <w:rFonts w:ascii="Times New Roman" w:hAnsi="Times New Roman"/>
          <w:sz w:val="24"/>
          <w:szCs w:val="24"/>
        </w:rPr>
        <w:t xml:space="preserve"> оказывается следующая педагогическая и психологическая поддержка: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b/>
          <w:i/>
          <w:sz w:val="24"/>
          <w:szCs w:val="24"/>
        </w:rPr>
        <w:t>Психопрофилактическая работа</w:t>
      </w:r>
      <w:r w:rsidRPr="00646260">
        <w:rPr>
          <w:rFonts w:ascii="Times New Roman" w:hAnsi="Times New Roman"/>
          <w:sz w:val="24"/>
          <w:szCs w:val="24"/>
        </w:rPr>
        <w:t xml:space="preserve"> (</w:t>
      </w:r>
      <w:r w:rsidRPr="00646260">
        <w:rPr>
          <w:rFonts w:ascii="Times New Roman" w:hAnsi="Times New Roman"/>
          <w:bCs/>
          <w:iCs/>
          <w:sz w:val="24"/>
          <w:szCs w:val="24"/>
        </w:rPr>
        <w:t>решение проблемы сохранения и укрепления психического здоровья студентов)</w:t>
      </w:r>
      <w:r w:rsidRPr="006462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6260">
        <w:rPr>
          <w:rFonts w:ascii="Times New Roman" w:hAnsi="Times New Roman"/>
          <w:sz w:val="24"/>
          <w:szCs w:val="24"/>
        </w:rPr>
        <w:t>включала следующие направления деятельности: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проведение диагностики личностных свойств студентов, состояния психического (психологического) здоровья студентов, динамики их изменений. Выявление психологических особенностей студента, которые могут в дальнейшем обусловить возникновение определенных сложностей или отклонений в его интеллектуальном или личностном развитии, ухудшения состояния психологического здоровья;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обобщение результатов диагностики в форме психолого-педагогических заключений и подготовка рекомендаций по организации взаимодействия педагогов со студентами;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анализ факторов, влияющих на состояние психологического здоровья студентов (учебный процесс, воспитательные мероприятия, взаимоотношения с педагогами и другими студентами и др.);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проведение психопрофилактической работы по сохранению, укреплению и развитию психологического здоровья студентов;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формирование благоприятного психологического климата, основой которого является организация продуктивного взаимодействия между участниками образовательного процесса училища;</w:t>
      </w:r>
    </w:p>
    <w:p w:rsidR="00646260" w:rsidRPr="00646260" w:rsidRDefault="00646260" w:rsidP="003A2AB1">
      <w:pPr>
        <w:pStyle w:val="a7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анализ эффективности мероприятий по сохранению, укреплению и развитию психологического здоровья студентов и внесение соответствующих коррективов в психопрофилактическую работу.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b/>
          <w:i/>
          <w:sz w:val="24"/>
          <w:szCs w:val="24"/>
        </w:rPr>
        <w:t>Диагностика психологического (психического) здоровья студентов</w:t>
      </w:r>
      <w:r w:rsidRPr="00646260">
        <w:rPr>
          <w:rFonts w:ascii="Times New Roman" w:hAnsi="Times New Roman"/>
          <w:sz w:val="24"/>
          <w:szCs w:val="24"/>
        </w:rPr>
        <w:t xml:space="preserve"> училища проводилась в форме наблюдения (стороннего наблюдения) за поведением и учебной (в т.ч. спортивной) деятельностью студентов, а также фронтальной ежегодной диагностики свойств личности студентов. В качестве показателей психологического (психического) здоровья студентов училища выбраны: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скорость адаптации</w:t>
      </w:r>
      <w:r w:rsidRPr="00646260">
        <w:rPr>
          <w:rFonts w:ascii="Times New Roman" w:hAnsi="Times New Roman"/>
          <w:color w:val="000000"/>
          <w:sz w:val="24"/>
          <w:szCs w:val="24"/>
        </w:rPr>
        <w:t xml:space="preserve"> к жизненным условиям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креативность мышления;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нормативность поведения;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склонность к попаданию в зависимость;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референция в целом (склонность к ориентации</w:t>
      </w:r>
      <w:r w:rsidRPr="00646260">
        <w:rPr>
          <w:rFonts w:ascii="Times New Roman" w:eastAsia="Calibri" w:hAnsi="Times New Roman"/>
          <w:sz w:val="24"/>
          <w:szCs w:val="24"/>
        </w:rPr>
        <w:t xml:space="preserve"> на </w:t>
      </w:r>
      <w:r w:rsidRPr="00646260">
        <w:rPr>
          <w:rFonts w:ascii="Times New Roman" w:hAnsi="Times New Roman"/>
          <w:sz w:val="24"/>
          <w:szCs w:val="24"/>
        </w:rPr>
        <w:t xml:space="preserve">внешние или </w:t>
      </w:r>
      <w:r w:rsidRPr="00646260">
        <w:rPr>
          <w:rFonts w:ascii="Times New Roman" w:eastAsia="Calibri" w:hAnsi="Times New Roman"/>
          <w:sz w:val="24"/>
          <w:szCs w:val="24"/>
        </w:rPr>
        <w:t xml:space="preserve">собственные критерии при оценке чего </w:t>
      </w:r>
      <w:r w:rsidRPr="00646260">
        <w:rPr>
          <w:rFonts w:ascii="Times New Roman" w:hAnsi="Times New Roman"/>
          <w:sz w:val="24"/>
          <w:szCs w:val="24"/>
        </w:rPr>
        <w:t>–</w:t>
      </w:r>
      <w:r w:rsidRPr="00646260">
        <w:rPr>
          <w:rFonts w:ascii="Times New Roman" w:eastAsia="Calibri" w:hAnsi="Times New Roman"/>
          <w:sz w:val="24"/>
          <w:szCs w:val="24"/>
        </w:rPr>
        <w:t xml:space="preserve"> либо</w:t>
      </w:r>
      <w:r w:rsidRPr="00646260">
        <w:rPr>
          <w:rFonts w:ascii="Times New Roman" w:hAnsi="Times New Roman"/>
          <w:sz w:val="24"/>
          <w:szCs w:val="24"/>
        </w:rPr>
        <w:t>);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eastAsia="Calibri" w:hAnsi="Times New Roman"/>
          <w:sz w:val="24"/>
          <w:szCs w:val="24"/>
        </w:rPr>
        <w:t xml:space="preserve">референция в области неудач </w:t>
      </w:r>
      <w:r w:rsidRPr="00646260">
        <w:rPr>
          <w:rFonts w:ascii="Times New Roman" w:hAnsi="Times New Roman"/>
          <w:sz w:val="24"/>
          <w:szCs w:val="24"/>
        </w:rPr>
        <w:t>(</w:t>
      </w:r>
      <w:r w:rsidRPr="00646260">
        <w:rPr>
          <w:rFonts w:ascii="Times New Roman" w:eastAsia="Calibri" w:hAnsi="Times New Roman"/>
          <w:sz w:val="24"/>
          <w:szCs w:val="24"/>
        </w:rPr>
        <w:t xml:space="preserve">склонность видеть причины неудач в обстоятельствах </w:t>
      </w:r>
      <w:r w:rsidRPr="00646260">
        <w:rPr>
          <w:rFonts w:ascii="Times New Roman" w:hAnsi="Times New Roman"/>
          <w:sz w:val="24"/>
          <w:szCs w:val="24"/>
        </w:rPr>
        <w:t>или</w:t>
      </w:r>
      <w:r w:rsidRPr="00646260">
        <w:rPr>
          <w:rFonts w:ascii="Times New Roman" w:eastAsia="Calibri" w:hAnsi="Times New Roman"/>
          <w:sz w:val="24"/>
          <w:szCs w:val="24"/>
        </w:rPr>
        <w:t xml:space="preserve"> приписывать неудачи себе)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о</w:t>
      </w:r>
      <w:r w:rsidRPr="00646260">
        <w:rPr>
          <w:rFonts w:ascii="Times New Roman" w:eastAsia="Calibri" w:hAnsi="Times New Roman"/>
          <w:sz w:val="24"/>
          <w:szCs w:val="24"/>
        </w:rPr>
        <w:t>риентация на процедуры - алгоритмы действий (ориентация на возможности - ал</w:t>
      </w:r>
      <w:r w:rsidRPr="00646260">
        <w:rPr>
          <w:rFonts w:ascii="Times New Roman" w:hAnsi="Times New Roman"/>
          <w:sz w:val="24"/>
          <w:szCs w:val="24"/>
        </w:rPr>
        <w:t>ьтернативные варианты действий);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</w:t>
      </w:r>
      <w:r w:rsidRPr="00646260">
        <w:rPr>
          <w:rFonts w:ascii="Times New Roman" w:eastAsia="Calibri" w:hAnsi="Times New Roman"/>
          <w:sz w:val="24"/>
          <w:szCs w:val="24"/>
        </w:rPr>
        <w:t>тремление к успеху - ориентация на достижение цели в большей степени, нежели на минимизацию ошибок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о</w:t>
      </w:r>
      <w:r w:rsidRPr="00646260">
        <w:rPr>
          <w:rFonts w:ascii="Times New Roman" w:eastAsia="Calibri" w:hAnsi="Times New Roman"/>
          <w:sz w:val="24"/>
          <w:szCs w:val="24"/>
        </w:rPr>
        <w:t>риентация на содержание деятельности (ориентация на окружение)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стремление к долгосрочному планированию жизнедеятельности, учету прошлого</w:t>
      </w:r>
      <w:r w:rsidRPr="00646260">
        <w:rPr>
          <w:rFonts w:ascii="Times New Roman" w:eastAsia="Calibri" w:hAnsi="Times New Roman"/>
          <w:sz w:val="24"/>
          <w:szCs w:val="24"/>
        </w:rPr>
        <w:t xml:space="preserve"> опыт</w:t>
      </w:r>
      <w:r w:rsidRPr="00646260">
        <w:rPr>
          <w:rFonts w:ascii="Times New Roman" w:hAnsi="Times New Roman"/>
          <w:sz w:val="24"/>
          <w:szCs w:val="24"/>
        </w:rPr>
        <w:t>а, прогнозирование</w:t>
      </w:r>
      <w:r w:rsidRPr="00646260">
        <w:rPr>
          <w:rFonts w:ascii="Times New Roman" w:eastAsia="Calibri" w:hAnsi="Times New Roman"/>
          <w:sz w:val="24"/>
          <w:szCs w:val="24"/>
        </w:rPr>
        <w:t xml:space="preserve"> </w:t>
      </w:r>
      <w:r w:rsidRPr="00646260">
        <w:rPr>
          <w:rFonts w:ascii="Times New Roman" w:hAnsi="Times New Roman"/>
          <w:sz w:val="24"/>
          <w:szCs w:val="24"/>
        </w:rPr>
        <w:t>возможного развития</w:t>
      </w:r>
      <w:r w:rsidRPr="00646260">
        <w:rPr>
          <w:rFonts w:ascii="Times New Roman" w:eastAsia="Calibri" w:hAnsi="Times New Roman"/>
          <w:sz w:val="24"/>
          <w:szCs w:val="24"/>
        </w:rPr>
        <w:t xml:space="preserve"> событий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рефлексия;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lastRenderedPageBreak/>
        <w:t>психологическая зрелость;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умение преодолевать собственные стереотипы;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инициативность;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решительность;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самоконтроль;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активная (пассивная) позиция при </w:t>
      </w:r>
      <w:r w:rsidRPr="00646260">
        <w:rPr>
          <w:rFonts w:ascii="Times New Roman" w:eastAsia="Calibri" w:hAnsi="Times New Roman"/>
          <w:sz w:val="24"/>
          <w:szCs w:val="24"/>
        </w:rPr>
        <w:t>взаимодейст</w:t>
      </w:r>
      <w:r w:rsidRPr="00646260">
        <w:rPr>
          <w:rFonts w:ascii="Times New Roman" w:hAnsi="Times New Roman"/>
          <w:sz w:val="24"/>
          <w:szCs w:val="24"/>
        </w:rPr>
        <w:t>вии с другими;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уверенность в собственных возможностях;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терпимость к недостаткам других;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стабильность эмоций;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невротизация;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стрессоустойчивость;</w:t>
      </w:r>
    </w:p>
    <w:p w:rsidR="00646260" w:rsidRPr="00646260" w:rsidRDefault="00646260" w:rsidP="003A2AB1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адекватность поведения.</w:t>
      </w:r>
    </w:p>
    <w:p w:rsidR="00646260" w:rsidRPr="00646260" w:rsidRDefault="00646260" w:rsidP="00646260">
      <w:pPr>
        <w:pStyle w:val="a5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46260">
        <w:rPr>
          <w:rFonts w:ascii="Times New Roman" w:hAnsi="Times New Roman"/>
          <w:bCs/>
          <w:sz w:val="24"/>
          <w:szCs w:val="24"/>
        </w:rPr>
        <w:t xml:space="preserve">По результатам исследования можно сделать вывод о повышении уровня психологического (психического) здоровья студентов </w:t>
      </w:r>
      <w:r w:rsidR="000D71B2">
        <w:rPr>
          <w:rFonts w:ascii="Times New Roman" w:hAnsi="Times New Roman"/>
          <w:sz w:val="24"/>
          <w:szCs w:val="24"/>
        </w:rPr>
        <w:t>техникум</w:t>
      </w:r>
      <w:r w:rsidRPr="00646260">
        <w:rPr>
          <w:rFonts w:ascii="Times New Roman" w:hAnsi="Times New Roman"/>
          <w:sz w:val="24"/>
          <w:szCs w:val="24"/>
        </w:rPr>
        <w:t xml:space="preserve">а </w:t>
      </w:r>
      <w:r w:rsidRPr="00646260">
        <w:rPr>
          <w:rFonts w:ascii="Times New Roman" w:hAnsi="Times New Roman"/>
          <w:bCs/>
          <w:sz w:val="24"/>
          <w:szCs w:val="24"/>
        </w:rPr>
        <w:t>в ходе образовательного процесса.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 дифференцированная работа с одаренными (талантливыми) студентами.</w:t>
      </w:r>
      <w:r w:rsidRPr="006462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46260">
        <w:rPr>
          <w:rFonts w:ascii="Times New Roman" w:hAnsi="Times New Roman"/>
          <w:color w:val="000000"/>
          <w:sz w:val="24"/>
          <w:szCs w:val="24"/>
        </w:rPr>
        <w:t>Выявление одаренных студентов производилось на этапе входной диагностики свойств личности студентов нового набора. Признаками отнесения студентов нового набора к категории одаренных студентов являются выраженная направленность студентов на ценность познания и стремление реализовать свои способности в учебе (значимость мотиваций на самосовершенствование, профессиональное совершенствование), устойчивость навыков саморегуляции (контроль поведения, речи), склонность к принятию ответственности за свои неудачи (внутренняя референция при неудачах).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 xml:space="preserve">Типичными проблемами, с которыми сталкивались одаренные студенты в </w:t>
      </w:r>
      <w:r w:rsidR="000D71B2">
        <w:rPr>
          <w:rFonts w:ascii="Times New Roman" w:hAnsi="Times New Roman"/>
          <w:color w:val="000000"/>
          <w:sz w:val="24"/>
          <w:szCs w:val="24"/>
        </w:rPr>
        <w:t>техникум</w:t>
      </w:r>
      <w:r w:rsidRPr="00646260">
        <w:rPr>
          <w:rFonts w:ascii="Times New Roman" w:hAnsi="Times New Roman"/>
          <w:color w:val="000000"/>
          <w:sz w:val="24"/>
          <w:szCs w:val="24"/>
        </w:rPr>
        <w:t>е, являются трудности в адаптации к условиям учебы, связанные в основном с неудовлетворенностью общения с другими студентами, основанном на ценности познания, а также объективные недостатки в организации учебного процесса, связанные с превалированием предметно-центрированного подхода, негибкостью внешних критериев успешности в учебе, ограниченным числом предметов по выбору.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Как правило, одаренные студенты обладают достаточно высоким личностным потенциалом (саморегуляция, локус контроля, самоактуализация), что позволяет им достаточно эффективно решать обозначенные проблемы.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 xml:space="preserve">Справиться с этими проблемами позволяет целенаправленная работа педагогов  </w:t>
      </w:r>
      <w:r w:rsidR="000D71B2">
        <w:rPr>
          <w:rFonts w:ascii="Times New Roman" w:hAnsi="Times New Roman"/>
          <w:color w:val="000000"/>
          <w:sz w:val="24"/>
          <w:szCs w:val="24"/>
        </w:rPr>
        <w:t>техникума</w:t>
      </w:r>
      <w:r w:rsidRPr="00646260">
        <w:rPr>
          <w:rFonts w:ascii="Times New Roman" w:hAnsi="Times New Roman"/>
          <w:color w:val="000000"/>
          <w:sz w:val="24"/>
          <w:szCs w:val="24"/>
        </w:rPr>
        <w:t xml:space="preserve"> по формированию у студентов высокой самоактуализации в учебных условиях, способности развивать и использовать личностные свойства в учебе, чувстве удовлетворенности соотношением прилагаемых усилий и результатов учебы, отсутствие чувства внешней ограниченности в самореализации. Этому способствует </w:t>
      </w:r>
      <w:r w:rsidRPr="00646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ориентация студентов </w:t>
      </w:r>
      <w:r w:rsidR="000D71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техникума</w:t>
      </w:r>
      <w:r w:rsidRPr="00646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творческий труд, возможность проявлять инициативу, самостоятельность, критичность мышления, предрасположенность к поиску нестандартных решений.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Основными формами психологического сопровождения одаренных студентов являлись индивидуальные консультации и беседы.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Дополнительная дифференцированная работа со студентами группы риска. </w:t>
      </w:r>
      <w:r w:rsidRPr="00646260">
        <w:rPr>
          <w:rFonts w:ascii="Times New Roman" w:hAnsi="Times New Roman"/>
          <w:color w:val="000000"/>
          <w:sz w:val="24"/>
          <w:szCs w:val="24"/>
        </w:rPr>
        <w:t>Выявление студентов, которые могут быть отнесены к группе риска (</w:t>
      </w:r>
      <w:r w:rsidRPr="00646260">
        <w:rPr>
          <w:rFonts w:ascii="Times New Roman" w:hAnsi="Times New Roman"/>
          <w:sz w:val="24"/>
          <w:szCs w:val="24"/>
          <w:shd w:val="clear" w:color="auto" w:fill="FFFFFF"/>
        </w:rPr>
        <w:t>студентов, которые находятся в неблагоприятных социальных условиях, испытывающих на себе воздействие негативных социальных факторов развития)</w:t>
      </w:r>
      <w:r w:rsidRPr="00646260">
        <w:rPr>
          <w:rFonts w:ascii="Times New Roman" w:hAnsi="Times New Roman"/>
          <w:color w:val="000000"/>
          <w:sz w:val="24"/>
          <w:szCs w:val="24"/>
        </w:rPr>
        <w:t xml:space="preserve"> производилось на этапе входной диагностики свойств личности студентов нового набора и диагностировалось по следующим факторам: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особенности выполнения теста Кеттела (наличие жизненных трудностей на момент тестирования);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мотивации;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нормативность;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lastRenderedPageBreak/>
        <w:t>склонность к попаданию в зависимость;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ориентация на минимизацию ошибок;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ориентация на окружение;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тревожность;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пессимистические взгляды на будущее;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рефлексия;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eastAsia="Calibri" w:hAnsi="Times New Roman"/>
          <w:sz w:val="24"/>
          <w:szCs w:val="24"/>
        </w:rPr>
        <w:t>сформированность жизненных установок и ценностей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инициативность;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конфликтность;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раздражительность;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контроль поведения и речи;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параноидальность;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враждебность в общении;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своенравность;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склонность к </w:t>
      </w:r>
      <w:r w:rsidRPr="00646260">
        <w:rPr>
          <w:rFonts w:ascii="Times New Roman" w:eastAsia="Calibri" w:hAnsi="Times New Roman"/>
          <w:sz w:val="24"/>
          <w:szCs w:val="24"/>
        </w:rPr>
        <w:t>излишнему беспокойству относительно производимого впечатления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недостаточная</w:t>
      </w:r>
      <w:r w:rsidRPr="00646260">
        <w:rPr>
          <w:rFonts w:ascii="Times New Roman" w:eastAsia="Calibri" w:hAnsi="Times New Roman"/>
          <w:sz w:val="24"/>
          <w:szCs w:val="24"/>
        </w:rPr>
        <w:t xml:space="preserve"> уверен</w:t>
      </w:r>
      <w:r w:rsidRPr="00646260">
        <w:rPr>
          <w:rFonts w:ascii="Times New Roman" w:hAnsi="Times New Roman"/>
          <w:sz w:val="24"/>
          <w:szCs w:val="24"/>
        </w:rPr>
        <w:t>ность</w:t>
      </w:r>
      <w:r w:rsidRPr="00646260">
        <w:rPr>
          <w:rFonts w:ascii="Times New Roman" w:eastAsia="Calibri" w:hAnsi="Times New Roman"/>
          <w:sz w:val="24"/>
          <w:szCs w:val="24"/>
        </w:rPr>
        <w:t xml:space="preserve"> в собственных силах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</w:t>
      </w:r>
      <w:r w:rsidRPr="00646260">
        <w:rPr>
          <w:rFonts w:ascii="Times New Roman" w:eastAsia="Calibri" w:hAnsi="Times New Roman"/>
          <w:sz w:val="24"/>
          <w:szCs w:val="24"/>
        </w:rPr>
        <w:t>едостаточная терпимость к недостаткам других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нестабильность (или изменчивость) эмоций;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уравновешенность;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повышенная невротизация;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повышенный уровень психического напряжения;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подверженность стрессам;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преобладание пессимизма;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hAnsi="Times New Roman"/>
          <w:color w:val="000000"/>
          <w:sz w:val="24"/>
          <w:szCs w:val="24"/>
        </w:rPr>
        <w:t>неадекватность поведения;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к</w:t>
      </w:r>
      <w:r w:rsidRPr="00646260">
        <w:rPr>
          <w:rFonts w:ascii="Times New Roman" w:eastAsia="Calibri" w:hAnsi="Times New Roman"/>
          <w:sz w:val="24"/>
          <w:szCs w:val="24"/>
        </w:rPr>
        <w:t>ритический настрой, мрачное видение ситуаций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Fonts w:ascii="Times New Roman" w:eastAsia="Calibri" w:hAnsi="Times New Roman"/>
          <w:sz w:val="24"/>
          <w:szCs w:val="24"/>
        </w:rPr>
        <w:t>слабый контроль проявления негативных тенденций</w:t>
      </w:r>
      <w:r w:rsidRPr="00646260">
        <w:rPr>
          <w:rFonts w:ascii="Times New Roman" w:hAnsi="Times New Roman"/>
          <w:sz w:val="24"/>
          <w:szCs w:val="24"/>
        </w:rPr>
        <w:t>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Дополнительная информация по выявлению </w:t>
      </w:r>
      <w:r w:rsidRPr="00646260">
        <w:rPr>
          <w:rFonts w:ascii="Times New Roman" w:hAnsi="Times New Roman"/>
          <w:color w:val="000000"/>
          <w:sz w:val="24"/>
          <w:szCs w:val="24"/>
        </w:rPr>
        <w:t>студентов, которые могут быть отнесены к группе риска, собиралась путем анализа учебных проблем студента, бесед с преподавателями, ведущими учебные занятия в группе, и с тренером-преподавателем, руководящим спортивной деятельностью студента; наблюдения за поведением и учебной деятельностью студента в ходе образовательного процесса, в ходе которых фиксировались:</w:t>
      </w:r>
    </w:p>
    <w:p w:rsidR="00646260" w:rsidRPr="00646260" w:rsidRDefault="00646260" w:rsidP="003A2AB1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наличие у студента серьезных поведенческих проблем: отказ от соблюдения установленных норм и правил, агрессивное поведение и др. (см. диагностируемые факторы);</w:t>
      </w:r>
    </w:p>
    <w:p w:rsidR="00646260" w:rsidRPr="00646260" w:rsidRDefault="00646260" w:rsidP="003A2AB1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проявления депрессивного состояния: замкнутость, «уход в себя», эмоциональные «всплески»;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и другое.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основе анализа полученной информации принималось решение об отнесении студента к категории группы риска, разрабатывалась программа индивидуального сопровождения студента.</w:t>
      </w:r>
    </w:p>
    <w:p w:rsidR="00646260" w:rsidRPr="00646260" w:rsidRDefault="00646260" w:rsidP="0064626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bCs/>
          <w:sz w:val="24"/>
          <w:szCs w:val="24"/>
        </w:rPr>
        <w:t>Программа сопровождения студента группы риска включала: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организацию взаимодействия педагогов училища (преподаватели, </w:t>
      </w:r>
      <w:r w:rsidRPr="00646260">
        <w:rPr>
          <w:rFonts w:ascii="Times New Roman" w:hAnsi="Times New Roman"/>
          <w:sz w:val="24"/>
          <w:szCs w:val="24"/>
          <w:shd w:val="clear" w:color="auto" w:fill="FFFFFF"/>
        </w:rPr>
        <w:t>социальный педагог, педагог-психолог, куратора курса)</w:t>
      </w:r>
      <w:r w:rsidRPr="00646260">
        <w:rPr>
          <w:rFonts w:ascii="Times New Roman" w:hAnsi="Times New Roman"/>
          <w:sz w:val="24"/>
          <w:szCs w:val="24"/>
        </w:rPr>
        <w:t xml:space="preserve"> и студента, направленное на развитие способности адекватно относиться к себе и другим людям, умения управлять своими чувствами, понимать и уважать чувства других, формирование и развитие навыков социального взаимодействия;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участие студента в тренинговых занятиях, формирующих вышеперечисленные способности, умения и навыки;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помощь в преодолении учебных затруднений;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помощь в выборе образовательного маршрута;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lastRenderedPageBreak/>
        <w:t>защиту прав студента;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устранения, по возможности, </w:t>
      </w:r>
      <w:r w:rsidRPr="00646260">
        <w:rPr>
          <w:rFonts w:ascii="Times New Roman" w:hAnsi="Times New Roman"/>
          <w:sz w:val="24"/>
          <w:szCs w:val="24"/>
          <w:shd w:val="clear" w:color="auto" w:fill="FFFFFF"/>
        </w:rPr>
        <w:t>негативных социальных факторов развития;</w:t>
      </w:r>
    </w:p>
    <w:p w:rsidR="00646260" w:rsidRPr="00646260" w:rsidRDefault="00646260" w:rsidP="003A2AB1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дополнительный мониторинг динамики развития личностных качеств студента </w:t>
      </w:r>
    </w:p>
    <w:p w:rsidR="00646260" w:rsidRPr="00646260" w:rsidRDefault="00646260" w:rsidP="00646260">
      <w:pPr>
        <w:shd w:val="clear" w:color="auto" w:fill="FFFFFF"/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и другое.</w:t>
      </w:r>
    </w:p>
    <w:p w:rsidR="00646260" w:rsidRPr="00646260" w:rsidRDefault="00646260" w:rsidP="00646260">
      <w:pPr>
        <w:shd w:val="clear" w:color="auto" w:fill="FFFFFF"/>
        <w:ind w:left="15" w:firstLine="6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Fonts w:ascii="Times New Roman" w:hAnsi="Times New Roman"/>
          <w:bCs/>
          <w:sz w:val="24"/>
          <w:szCs w:val="24"/>
        </w:rPr>
        <w:t xml:space="preserve">Программа сопровождения студента группы риска разрабатывалась строго индивидуально и корректировалась с учетом результатов </w:t>
      </w:r>
      <w:r w:rsidRPr="00646260">
        <w:rPr>
          <w:rFonts w:ascii="Times New Roman" w:hAnsi="Times New Roman"/>
          <w:sz w:val="24"/>
          <w:szCs w:val="24"/>
          <w:shd w:val="clear" w:color="auto" w:fill="FFFFFF"/>
        </w:rPr>
        <w:t>мониторинга динамики развития личностных качеств студента.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  <w:shd w:val="clear" w:color="auto" w:fill="FFFFFF"/>
        </w:rPr>
        <w:t xml:space="preserve">Как правило, принятая </w:t>
      </w:r>
      <w:r w:rsidRPr="00646260">
        <w:rPr>
          <w:rFonts w:ascii="Times New Roman" w:hAnsi="Times New Roman"/>
          <w:bCs/>
          <w:sz w:val="24"/>
          <w:szCs w:val="24"/>
        </w:rPr>
        <w:t>индивидуальная программа сопровождения студента группы риска высокоэффективна</w:t>
      </w:r>
      <w:r w:rsidRPr="00646260">
        <w:rPr>
          <w:rFonts w:ascii="Times New Roman" w:hAnsi="Times New Roman"/>
          <w:sz w:val="24"/>
          <w:szCs w:val="24"/>
        </w:rPr>
        <w:t xml:space="preserve"> </w:t>
      </w:r>
      <w:r w:rsidRPr="00646260">
        <w:rPr>
          <w:rFonts w:ascii="Times New Roman" w:hAnsi="Times New Roman"/>
          <w:bCs/>
          <w:sz w:val="24"/>
          <w:szCs w:val="24"/>
        </w:rPr>
        <w:t>и позволяет исключить студента из группы риска по окончании учебного года. Решение об исключении студента из группы риска принималось</w:t>
      </w:r>
      <w:r w:rsidRPr="006462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совещании с участием социального педагога, педагога-психолога, куратора курса и преподавателей</w:t>
      </w:r>
      <w:r w:rsidRPr="00646260">
        <w:rPr>
          <w:rFonts w:ascii="Times New Roman" w:hAnsi="Times New Roman"/>
          <w:color w:val="000000"/>
          <w:sz w:val="24"/>
          <w:szCs w:val="24"/>
        </w:rPr>
        <w:t>, ведущих учебные занятия в группе</w:t>
      </w:r>
      <w:r w:rsidRPr="006462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Дополнительная дифференцированная работа со слабоуспевающими студентами. 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Работа со слабоуспевающими студентами заключалась в выявлении психологических факторов слабой успеваемости в ходе тестирования, опросов, бесед, наблюдений за поведением и деятельностью студентов на учебных занятиях</w:t>
      </w:r>
      <w:r w:rsidRPr="00646260">
        <w:rPr>
          <w:rFonts w:ascii="Times New Roman" w:hAnsi="Times New Roman"/>
          <w:sz w:val="24"/>
          <w:szCs w:val="24"/>
        </w:rPr>
        <w:t>, а также устранения выявленных факторов.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Среди наиболее часто диагностируемых психологических причин слабой успеваемости студентов:</w:t>
      </w:r>
    </w:p>
    <w:p w:rsidR="00646260" w:rsidRPr="00646260" w:rsidRDefault="00646260" w:rsidP="003A2AB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слаборазвитые познавательные процессы;</w:t>
      </w:r>
    </w:p>
    <w:p w:rsidR="00646260" w:rsidRPr="00646260" w:rsidRDefault="00646260" w:rsidP="003A2AB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слаборазвитые креативность и логичность мышления;</w:t>
      </w:r>
    </w:p>
    <w:p w:rsidR="00646260" w:rsidRPr="00646260" w:rsidRDefault="00646260" w:rsidP="003A2AB1">
      <w:pPr>
        <w:pStyle w:val="a7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наименьшая значимость мотивов самосовершенствования и профессионального совершенствования;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 xml:space="preserve">склонность к </w:t>
      </w:r>
      <w:r w:rsidRPr="00646260">
        <w:rPr>
          <w:rFonts w:ascii="Times New Roman" w:eastAsia="Calibri" w:hAnsi="Times New Roman"/>
          <w:sz w:val="24"/>
          <w:szCs w:val="24"/>
        </w:rPr>
        <w:t>излишнему беспокойству относительно производимого впечатления</w:t>
      </w:r>
      <w:r w:rsidRPr="00646260">
        <w:rPr>
          <w:rFonts w:ascii="Times New Roman" w:hAnsi="Times New Roman"/>
          <w:sz w:val="24"/>
          <w:szCs w:val="24"/>
        </w:rPr>
        <w:t>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Fonts w:ascii="Times New Roman" w:hAnsi="Times New Roman"/>
          <w:sz w:val="24"/>
          <w:szCs w:val="24"/>
        </w:rPr>
        <w:t>недостаточная</w:t>
      </w:r>
      <w:r w:rsidRPr="00646260">
        <w:rPr>
          <w:rFonts w:ascii="Times New Roman" w:eastAsia="Calibri" w:hAnsi="Times New Roman"/>
          <w:sz w:val="24"/>
          <w:szCs w:val="24"/>
        </w:rPr>
        <w:t xml:space="preserve"> уверен</w:t>
      </w:r>
      <w:r w:rsidRPr="00646260">
        <w:rPr>
          <w:rFonts w:ascii="Times New Roman" w:hAnsi="Times New Roman"/>
          <w:sz w:val="24"/>
          <w:szCs w:val="24"/>
        </w:rPr>
        <w:t>ность</w:t>
      </w:r>
      <w:r w:rsidRPr="00646260">
        <w:rPr>
          <w:rFonts w:ascii="Times New Roman" w:eastAsia="Calibri" w:hAnsi="Times New Roman"/>
          <w:sz w:val="24"/>
          <w:szCs w:val="24"/>
        </w:rPr>
        <w:t xml:space="preserve"> в собственных силах</w:t>
      </w:r>
      <w:r w:rsidRPr="00646260">
        <w:rPr>
          <w:rFonts w:ascii="Times New Roman" w:hAnsi="Times New Roman"/>
          <w:sz w:val="24"/>
          <w:szCs w:val="24"/>
        </w:rPr>
        <w:t>;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негативное отношение студента к преподавателю;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наличие у студента серьезных поведенческих проблем;</w:t>
      </w:r>
    </w:p>
    <w:p w:rsidR="00646260" w:rsidRPr="00646260" w:rsidRDefault="00646260" w:rsidP="003A2AB1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депрессивное состояние.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 выявлении у студента </w:t>
      </w:r>
      <w:r w:rsidRPr="00646260">
        <w:rPr>
          <w:rFonts w:ascii="Times New Roman" w:hAnsi="Times New Roman"/>
          <w:sz w:val="24"/>
          <w:szCs w:val="24"/>
        </w:rPr>
        <w:t>психологических причин слабой успеваемости с ним проводилась соответствующая работа в форме бесед, консультаций, тренингов, оказания помощи в преодолении учебных затруднений и выборе образовательного маршрута.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 дифференцированная работа со студентами, пропустившими учебные занятия по болезни, из за выезда на учебно-тренировочные сборы, соревнования.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Как правило, длительное отсутствие студентов на учебных занятиях по объективным причинам не приводит к снижению уровня успешности их учебной деятельности. Такие студенты своевременно получали дидактические материалы и задания по учебным дисциплинам с использованием кейс-технологии и электронной почты, консультационную помощь преподавателей по электронной почте (</w:t>
      </w:r>
      <w:r w:rsidRPr="00646260">
        <w:rPr>
          <w:rFonts w:ascii="Times New Roman" w:hAnsi="Times New Roman"/>
          <w:sz w:val="24"/>
          <w:szCs w:val="24"/>
        </w:rPr>
        <w:t>используется почтовый адрес</w:t>
      </w:r>
      <w:r w:rsidRPr="00646260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646260">
          <w:rPr>
            <w:rStyle w:val="a9"/>
            <w:rFonts w:ascii="Times New Roman" w:hAnsi="Times New Roman"/>
            <w:color w:val="0000F1"/>
            <w:sz w:val="24"/>
            <w:szCs w:val="24"/>
          </w:rPr>
          <w:t>saratovyor@list.ru</w:t>
        </w:r>
      </w:hyperlink>
      <w:r w:rsidRPr="00646260">
        <w:rPr>
          <w:rFonts w:ascii="Times New Roman" w:hAnsi="Times New Roman"/>
          <w:sz w:val="24"/>
          <w:szCs w:val="24"/>
        </w:rPr>
        <w:t xml:space="preserve">) 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или в режиме </w:t>
      </w:r>
      <w:r w:rsidRPr="00646260">
        <w:rPr>
          <w:rFonts w:ascii="Times New Roman" w:hAnsi="Times New Roman"/>
          <w:sz w:val="24"/>
          <w:szCs w:val="24"/>
          <w:lang w:val="en-US"/>
        </w:rPr>
        <w:t>on</w:t>
      </w:r>
      <w:r w:rsidRPr="00646260">
        <w:rPr>
          <w:rFonts w:ascii="Times New Roman" w:hAnsi="Times New Roman"/>
          <w:sz w:val="24"/>
          <w:szCs w:val="24"/>
        </w:rPr>
        <w:t>-</w:t>
      </w:r>
      <w:r w:rsidRPr="00646260">
        <w:rPr>
          <w:rFonts w:ascii="Times New Roman" w:hAnsi="Times New Roman"/>
          <w:sz w:val="24"/>
          <w:szCs w:val="24"/>
          <w:lang w:val="en-US"/>
        </w:rPr>
        <w:t>line</w:t>
      </w:r>
      <w:r w:rsidRPr="00646260">
        <w:rPr>
          <w:rFonts w:ascii="Times New Roman" w:hAnsi="Times New Roman"/>
          <w:sz w:val="24"/>
          <w:szCs w:val="24"/>
        </w:rPr>
        <w:t>. Отсутствие студентов во время промежуточных аттестаций (зачетная и экзаменационная сессии) по объективным причинам автоматически влекло приказ по училищу об изменении таким студентам сроков аттестации.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У некоторых студентов, отсутствовавших длительное время на учебных занятиях, возникали проблемы с адаптацией к учебному процессу. Наличие таких студентов своевременно диагностировалось по параметрам:</w:t>
      </w:r>
    </w:p>
    <w:p w:rsidR="00646260" w:rsidRPr="00646260" w:rsidRDefault="00646260" w:rsidP="003A2AB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sz w:val="24"/>
          <w:szCs w:val="24"/>
        </w:rPr>
        <w:t>скорость адаптации;</w:t>
      </w:r>
    </w:p>
    <w:p w:rsidR="00646260" w:rsidRPr="00646260" w:rsidRDefault="00646260" w:rsidP="003A2AB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особенности социальной сферы.</w:t>
      </w:r>
    </w:p>
    <w:p w:rsidR="00646260" w:rsidRPr="00646260" w:rsidRDefault="00646260" w:rsidP="006462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Работа с такими студентами проводилась в форме бесед и консультаций.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 дифференцированная работа со</w:t>
      </w:r>
      <w:r w:rsidRPr="0064626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студентами-инвалидами</w:t>
      </w:r>
      <w:r w:rsidRPr="0064626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 студентов-инвалидов более часто на этапе входной диагностики выявлялась параноидальность (подозрительное, порой негативное отношение к другим людям), 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негативные качества в социальной (легкость контактов с другими, своенравность,</w:t>
      </w:r>
      <w:r w:rsidRPr="00646260">
        <w:rPr>
          <w:rFonts w:ascii="Times New Roman" w:hAnsi="Times New Roman"/>
          <w:sz w:val="24"/>
          <w:szCs w:val="24"/>
        </w:rPr>
        <w:t xml:space="preserve"> склонность к излишнему беспокойству относительно производимого впечатления, повышенная чувствительность к критике) и эмоциональной (нестабильность эмоций, психосоматические расстройства при стрессе,</w:t>
      </w:r>
      <w:r w:rsidRPr="00646260">
        <w:rPr>
          <w:rFonts w:ascii="Times New Roman" w:hAnsi="Times New Roman"/>
          <w:iCs/>
          <w:sz w:val="24"/>
          <w:szCs w:val="24"/>
        </w:rPr>
        <w:t xml:space="preserve"> недостаточная уравновешенность,</w:t>
      </w:r>
      <w:r w:rsidRPr="00646260">
        <w:rPr>
          <w:rFonts w:ascii="Times New Roman" w:hAnsi="Times New Roman"/>
          <w:sz w:val="24"/>
          <w:szCs w:val="24"/>
        </w:rPr>
        <w:t xml:space="preserve"> повышенная невротизация, преобладание пессимизма, критический настрой и мрачное видение ситуаций, склонность к неадекватности) сферах.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Как правило, у данной категории студентов появлялись трудности с </w:t>
      </w:r>
      <w:r w:rsidRPr="00646260">
        <w:rPr>
          <w:rFonts w:ascii="Times New Roman" w:hAnsi="Times New Roman"/>
          <w:sz w:val="24"/>
          <w:szCs w:val="24"/>
        </w:rPr>
        <w:t>адаптацией к образовательному процессу (процессу освоения основной профессиональной образовательной программы по специальности Физическая культура).</w:t>
      </w:r>
    </w:p>
    <w:p w:rsidR="00646260" w:rsidRPr="00646260" w:rsidRDefault="00646260" w:rsidP="00646260">
      <w:pPr>
        <w:ind w:left="15" w:firstLine="69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Fonts w:ascii="Times New Roman" w:hAnsi="Times New Roman"/>
          <w:sz w:val="24"/>
          <w:szCs w:val="24"/>
        </w:rPr>
        <w:t>В зависимости от результатов мониторинга (в т.ч. входной диагностики) для студентов-инвалидов выбиралась индивидуальная программа психологического сопровождения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Особое внимание уделялось характеру взаимодействия между студентами в учебной группе, между студентом и педагогом. Следует отметить, что присутствие в учебной группе студентов-инвалидов, работа, проводимая в таких группах педагогами </w:t>
      </w:r>
      <w:r w:rsidRPr="00646260">
        <w:rPr>
          <w:rFonts w:ascii="Times New Roman" w:hAnsi="Times New Roman"/>
          <w:sz w:val="24"/>
          <w:szCs w:val="24"/>
        </w:rPr>
        <w:t>училища,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благотворным образом влияют на динамику личностных свойств студентов (как «здоровых», так и инвалидов). На этапе промежуточной диагностики по своим личностным свойствам студенты-инвалиды практически не отличались от «здоровых» студентов, у последних же отмечались явные положительные изменения в таких личностных свойствах, как терпимость к недостаткам других, готовность помочь, альтруизм (вообще не характерно для спортсменов), позитивное отношение к людям и др.</w:t>
      </w:r>
    </w:p>
    <w:p w:rsidR="00646260" w:rsidRPr="00646260" w:rsidRDefault="00646260" w:rsidP="003A2AB1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 дифференцированная работа со</w:t>
      </w:r>
      <w:r w:rsidRPr="0064626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46260">
        <w:rPr>
          <w:rFonts w:ascii="Times New Roman" w:hAnsi="Times New Roman"/>
          <w:b/>
          <w:bCs/>
          <w:i/>
          <w:iCs/>
          <w:sz w:val="24"/>
          <w:szCs w:val="24"/>
        </w:rPr>
        <w:t>студентами-юношами, проходившими службу в ВС России.</w:t>
      </w:r>
    </w:p>
    <w:p w:rsidR="00646260" w:rsidRPr="00646260" w:rsidRDefault="00646260" w:rsidP="00646260">
      <w:pPr>
        <w:ind w:left="15" w:firstLine="694"/>
        <w:jc w:val="both"/>
        <w:rPr>
          <w:rFonts w:ascii="Times New Roman" w:hAnsi="Times New Roman"/>
          <w:sz w:val="24"/>
          <w:szCs w:val="24"/>
        </w:rPr>
      </w:pP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Военное (спартанское) воспитание оказывает существенное влияние на личностные качества студентов-юношей, проходивших службу в ВС России. Характерными особенностями динамики личностных свойств таких студентов являлись, как правило, снижение эффективности познавательных процессов, возрастание контроля за поведением и речью, стремление к действиям по принципу «здесь и сейчас», повышение уровня общей тревожности и др. Как правило, у данной категории студентов появлялись трудности с </w:t>
      </w:r>
      <w:r w:rsidRPr="00646260">
        <w:rPr>
          <w:rFonts w:ascii="Times New Roman" w:hAnsi="Times New Roman"/>
          <w:sz w:val="24"/>
          <w:szCs w:val="24"/>
        </w:rPr>
        <w:t>адаптацией к образовательному процессу (процессу освоения основной профессиональной образовательной программы по специальности Физическая культура).</w:t>
      </w:r>
    </w:p>
    <w:p w:rsidR="00646260" w:rsidRPr="00646260" w:rsidRDefault="00646260" w:rsidP="00646260">
      <w:pPr>
        <w:ind w:left="15" w:firstLine="69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46260">
        <w:rPr>
          <w:rFonts w:ascii="Times New Roman" w:hAnsi="Times New Roman"/>
          <w:sz w:val="24"/>
          <w:szCs w:val="24"/>
        </w:rPr>
        <w:t xml:space="preserve">Реабилитационный курс для </w:t>
      </w:r>
      <w:r w:rsidRPr="006462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данной категории студентов являлся строго индивидуальным и включал беседы, консультации и тренинги. Характер и выбор форм психологического сопровождения студентов проводился на основе мониторинга (в т.ч. диагностики) свойств личности. Как правило, реабилитационный курс был рассчитан на один семестр и имел 100% эффективность.</w:t>
      </w:r>
    </w:p>
    <w:p w:rsidR="00646260" w:rsidRPr="000B0FD6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260" w:rsidRPr="000B0FD6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260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260" w:rsidRDefault="00646260" w:rsidP="00646260">
      <w:pPr>
        <w:jc w:val="both"/>
        <w:rPr>
          <w:rFonts w:ascii="Times New Roman" w:hAnsi="Times New Roman"/>
          <w:sz w:val="24"/>
          <w:szCs w:val="24"/>
        </w:rPr>
      </w:pPr>
    </w:p>
    <w:p w:rsidR="00646260" w:rsidRPr="004226EC" w:rsidRDefault="00646260" w:rsidP="00646260">
      <w:pPr>
        <w:jc w:val="both"/>
        <w:rPr>
          <w:rFonts w:ascii="Times New Roman" w:hAnsi="Times New Roman"/>
          <w:sz w:val="28"/>
          <w:szCs w:val="28"/>
        </w:rPr>
      </w:pPr>
      <w:r w:rsidRPr="004226EC">
        <w:rPr>
          <w:rFonts w:ascii="Times New Roman" w:hAnsi="Times New Roman"/>
          <w:sz w:val="28"/>
          <w:szCs w:val="28"/>
        </w:rPr>
        <w:t xml:space="preserve">Председатель комиссии   </w:t>
      </w:r>
      <w:r w:rsidR="004226EC">
        <w:rPr>
          <w:rFonts w:ascii="Times New Roman" w:hAnsi="Times New Roman"/>
          <w:sz w:val="28"/>
          <w:szCs w:val="28"/>
        </w:rPr>
        <w:t xml:space="preserve">          </w:t>
      </w:r>
      <w:r w:rsidRPr="004226EC">
        <w:rPr>
          <w:rFonts w:ascii="Times New Roman" w:hAnsi="Times New Roman"/>
          <w:sz w:val="28"/>
          <w:szCs w:val="28"/>
        </w:rPr>
        <w:t xml:space="preserve">                                                       Н.А. Быстров</w:t>
      </w:r>
    </w:p>
    <w:p w:rsidR="00646260" w:rsidRDefault="00646260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5497" w:rsidRDefault="008E5497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489" w:rsidRDefault="00D16489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489" w:rsidRDefault="00D16489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C31" w:rsidRPr="000B0FD6" w:rsidRDefault="00162C31" w:rsidP="006462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1E6E" w:rsidRPr="004226EC" w:rsidRDefault="00511E6E" w:rsidP="00511E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E0AD9">
        <w:rPr>
          <w:rFonts w:ascii="Times New Roman" w:hAnsi="Times New Roman"/>
          <w:sz w:val="28"/>
          <w:szCs w:val="28"/>
        </w:rPr>
        <w:t xml:space="preserve">Приложение </w:t>
      </w:r>
      <w:r w:rsidR="00A43AB2">
        <w:rPr>
          <w:rFonts w:ascii="Times New Roman" w:hAnsi="Times New Roman"/>
          <w:sz w:val="28"/>
          <w:szCs w:val="28"/>
        </w:rPr>
        <w:t>5</w:t>
      </w:r>
    </w:p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Pr="009C4F97" w:rsidRDefault="00511E6E" w:rsidP="00511E6E">
      <w:pPr>
        <w:jc w:val="center"/>
        <w:rPr>
          <w:rFonts w:ascii="Times New Roman" w:hAnsi="Times New Roman"/>
          <w:b/>
          <w:sz w:val="28"/>
          <w:szCs w:val="28"/>
        </w:rPr>
      </w:pPr>
      <w:r w:rsidRPr="009C4F97">
        <w:rPr>
          <w:rFonts w:ascii="Times New Roman" w:hAnsi="Times New Roman"/>
          <w:b/>
          <w:sz w:val="28"/>
          <w:szCs w:val="28"/>
        </w:rPr>
        <w:t>Психолого-педагогическое заключение</w:t>
      </w:r>
    </w:p>
    <w:p w:rsidR="00511E6E" w:rsidRPr="009C4F97" w:rsidRDefault="00511E6E" w:rsidP="00511E6E">
      <w:pPr>
        <w:jc w:val="center"/>
        <w:rPr>
          <w:rFonts w:ascii="Times New Roman" w:hAnsi="Times New Roman"/>
          <w:b/>
          <w:sz w:val="28"/>
          <w:szCs w:val="28"/>
        </w:rPr>
      </w:pPr>
      <w:r w:rsidRPr="009C4F97">
        <w:rPr>
          <w:rFonts w:ascii="Times New Roman" w:hAnsi="Times New Roman"/>
          <w:b/>
          <w:sz w:val="28"/>
          <w:szCs w:val="28"/>
        </w:rPr>
        <w:t>по результатам выходной диагностики личностных качеств</w:t>
      </w:r>
      <w:r>
        <w:rPr>
          <w:rFonts w:ascii="Times New Roman" w:hAnsi="Times New Roman"/>
          <w:b/>
          <w:sz w:val="28"/>
          <w:szCs w:val="28"/>
        </w:rPr>
        <w:t>,</w:t>
      </w:r>
      <w:r w:rsidRPr="009C4F97">
        <w:rPr>
          <w:rFonts w:ascii="Times New Roman" w:hAnsi="Times New Roman"/>
          <w:b/>
          <w:sz w:val="28"/>
          <w:szCs w:val="28"/>
        </w:rPr>
        <w:t xml:space="preserve"> динамики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9C4F97">
        <w:rPr>
          <w:rFonts w:ascii="Times New Roman" w:hAnsi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9C4F97">
        <w:rPr>
          <w:rFonts w:ascii="Times New Roman" w:hAnsi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/>
          <w:b/>
          <w:sz w:val="28"/>
          <w:szCs w:val="28"/>
        </w:rPr>
        <w:t xml:space="preserve">4 курса </w:t>
      </w:r>
      <w:r w:rsidR="008E5497">
        <w:rPr>
          <w:rFonts w:ascii="Times New Roman" w:hAnsi="Times New Roman"/>
          <w:b/>
          <w:sz w:val="28"/>
          <w:szCs w:val="28"/>
        </w:rPr>
        <w:t>техникума</w:t>
      </w:r>
    </w:p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Pr="00F14A97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</w:t>
      </w:r>
      <w:r w:rsidR="000A51F1">
        <w:rPr>
          <w:rFonts w:ascii="Times New Roman" w:hAnsi="Times New Roman"/>
          <w:sz w:val="24"/>
          <w:szCs w:val="24"/>
        </w:rPr>
        <w:t xml:space="preserve">е было проведено </w:t>
      </w:r>
      <w:r w:rsidR="00162C31">
        <w:rPr>
          <w:rFonts w:ascii="Times New Roman" w:hAnsi="Times New Roman"/>
          <w:sz w:val="24"/>
          <w:szCs w:val="24"/>
        </w:rPr>
        <w:t>декабре</w:t>
      </w:r>
      <w:r w:rsidR="00AD6846">
        <w:rPr>
          <w:rFonts w:ascii="Times New Roman" w:hAnsi="Times New Roman"/>
          <w:sz w:val="24"/>
          <w:szCs w:val="24"/>
        </w:rPr>
        <w:t xml:space="preserve"> 2020</w:t>
      </w:r>
      <w:r w:rsidR="008E5497">
        <w:rPr>
          <w:rFonts w:ascii="Times New Roman" w:hAnsi="Times New Roman"/>
          <w:sz w:val="24"/>
          <w:szCs w:val="24"/>
        </w:rPr>
        <w:t xml:space="preserve"> </w:t>
      </w:r>
      <w:r w:rsidRPr="008E5497">
        <w:rPr>
          <w:rFonts w:ascii="Times New Roman" w:hAnsi="Times New Roman"/>
          <w:sz w:val="24"/>
          <w:szCs w:val="24"/>
        </w:rPr>
        <w:t>г</w:t>
      </w:r>
      <w:r w:rsidR="00162C31">
        <w:rPr>
          <w:rFonts w:ascii="Times New Roman" w:hAnsi="Times New Roman"/>
          <w:sz w:val="24"/>
          <w:szCs w:val="24"/>
        </w:rPr>
        <w:t>.</w:t>
      </w:r>
    </w:p>
    <w:p w:rsidR="00511E6E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обработки информации в исследовании использовалась</w:t>
      </w:r>
      <w:r w:rsidRPr="007B031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методика</w:t>
      </w:r>
      <w:r w:rsidRPr="007B031A">
        <w:rPr>
          <w:rFonts w:ascii="Times New Roman" w:eastAsia="Calibri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F"/>
        </w:smartTagPr>
        <w:r w:rsidRPr="007B031A">
          <w:rPr>
            <w:rFonts w:ascii="Times New Roman" w:eastAsia="Calibri" w:hAnsi="Times New Roman"/>
            <w:sz w:val="24"/>
            <w:szCs w:val="24"/>
          </w:rPr>
          <w:t>14</w:t>
        </w:r>
        <w:r w:rsidRPr="007B031A">
          <w:rPr>
            <w:rFonts w:ascii="Times New Roman" w:eastAsia="Calibri" w:hAnsi="Times New Roman"/>
            <w:sz w:val="24"/>
            <w:szCs w:val="24"/>
            <w:lang w:val="en-US"/>
          </w:rPr>
          <w:t>F</w:t>
        </w:r>
      </w:smartTag>
      <w:r>
        <w:rPr>
          <w:rFonts w:ascii="Times New Roman" w:hAnsi="Times New Roman"/>
          <w:sz w:val="24"/>
          <w:szCs w:val="24"/>
        </w:rPr>
        <w:t xml:space="preserve"> – одна</w:t>
      </w:r>
      <w:r w:rsidRPr="007B031A">
        <w:rPr>
          <w:rFonts w:ascii="Times New Roman" w:eastAsia="Calibri" w:hAnsi="Times New Roman"/>
          <w:sz w:val="24"/>
          <w:szCs w:val="24"/>
        </w:rPr>
        <w:t xml:space="preserve"> из модификаций многофакторного теста 16</w:t>
      </w:r>
      <w:r w:rsidRPr="007B031A">
        <w:rPr>
          <w:rFonts w:ascii="Times New Roman" w:eastAsia="Calibri" w:hAnsi="Times New Roman"/>
          <w:sz w:val="24"/>
          <w:szCs w:val="24"/>
          <w:lang w:val="en-US"/>
        </w:rPr>
        <w:t>PF</w:t>
      </w:r>
      <w:r w:rsidRPr="007B031A">
        <w:rPr>
          <w:rFonts w:ascii="Times New Roman" w:eastAsia="Calibri" w:hAnsi="Times New Roman"/>
          <w:sz w:val="24"/>
          <w:szCs w:val="24"/>
        </w:rPr>
        <w:t xml:space="preserve"> (тест Кеттела). </w:t>
      </w:r>
      <w:r w:rsidRPr="007B031A">
        <w:rPr>
          <w:rFonts w:ascii="Times New Roman" w:eastAsia="Calibri" w:hAnsi="Times New Roman"/>
          <w:bCs/>
          <w:sz w:val="24"/>
          <w:szCs w:val="24"/>
        </w:rPr>
        <w:t xml:space="preserve">В основе интерпретации </w:t>
      </w:r>
      <w:r>
        <w:rPr>
          <w:rFonts w:ascii="Times New Roman" w:eastAsia="Calibri" w:hAnsi="Times New Roman"/>
          <w:bCs/>
          <w:sz w:val="24"/>
          <w:szCs w:val="24"/>
        </w:rPr>
        <w:t xml:space="preserve">ответов респондентов на вопросы теста </w:t>
      </w:r>
      <w:r w:rsidRPr="007B031A">
        <w:rPr>
          <w:rFonts w:ascii="Times New Roman" w:eastAsia="Calibri" w:hAnsi="Times New Roman"/>
          <w:bCs/>
          <w:sz w:val="24"/>
          <w:szCs w:val="24"/>
        </w:rPr>
        <w:t>– подсчет суммы баллов</w:t>
      </w:r>
      <w:r>
        <w:rPr>
          <w:rFonts w:ascii="Times New Roman" w:eastAsia="Calibri" w:hAnsi="Times New Roman"/>
          <w:bCs/>
          <w:sz w:val="24"/>
          <w:szCs w:val="24"/>
        </w:rPr>
        <w:t xml:space="preserve"> по вопросам</w:t>
      </w:r>
      <w:r w:rsidRPr="007B031A">
        <w:rPr>
          <w:rFonts w:ascii="Times New Roman" w:eastAsia="Calibri" w:hAnsi="Times New Roman"/>
          <w:bCs/>
          <w:sz w:val="24"/>
          <w:szCs w:val="24"/>
        </w:rPr>
        <w:t>, что позволяет сделать количественную и качественную оценку тем или иным индивидуально-психологическим особенностям человека.</w:t>
      </w:r>
      <w:r w:rsidRPr="007B031A">
        <w:rPr>
          <w:rFonts w:ascii="Times New Roman" w:eastAsia="Calibri" w:hAnsi="Times New Roman"/>
          <w:sz w:val="24"/>
          <w:szCs w:val="24"/>
        </w:rPr>
        <w:t xml:space="preserve"> Значения шкал </w:t>
      </w:r>
      <w:r>
        <w:rPr>
          <w:rFonts w:ascii="Times New Roman" w:eastAsia="Calibri" w:hAnsi="Times New Roman"/>
          <w:sz w:val="24"/>
          <w:szCs w:val="24"/>
        </w:rPr>
        <w:t xml:space="preserve">вопросов </w:t>
      </w:r>
      <w:r w:rsidRPr="007B031A">
        <w:rPr>
          <w:rFonts w:ascii="Times New Roman" w:eastAsia="Calibri" w:hAnsi="Times New Roman"/>
          <w:sz w:val="24"/>
          <w:szCs w:val="24"/>
        </w:rPr>
        <w:t>теста варьир</w:t>
      </w:r>
      <w:r>
        <w:rPr>
          <w:rFonts w:ascii="Times New Roman" w:eastAsia="Calibri" w:hAnsi="Times New Roman"/>
          <w:sz w:val="24"/>
          <w:szCs w:val="24"/>
        </w:rPr>
        <w:t>овались</w:t>
      </w:r>
      <w:r w:rsidRPr="007B031A">
        <w:rPr>
          <w:rFonts w:ascii="Times New Roman" w:eastAsia="Calibri" w:hAnsi="Times New Roman"/>
          <w:sz w:val="24"/>
          <w:szCs w:val="24"/>
        </w:rPr>
        <w:t xml:space="preserve"> от 1 до 9</w:t>
      </w:r>
      <w:r w:rsidRPr="00080DC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(с</w:t>
      </w:r>
      <w:r w:rsidRPr="007B031A">
        <w:rPr>
          <w:rFonts w:ascii="Times New Roman" w:eastAsia="Calibri" w:hAnsi="Times New Roman"/>
          <w:sz w:val="24"/>
          <w:szCs w:val="24"/>
        </w:rPr>
        <w:t>редним значением по всему населению является 5 баллов</w:t>
      </w:r>
      <w:r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11E6E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исследования были получены следующие результаты (см. табл.).</w:t>
      </w:r>
    </w:p>
    <w:p w:rsidR="00511E6E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1E6E" w:rsidRPr="00AE7F9E" w:rsidRDefault="00511E6E" w:rsidP="00511E6E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Таблица. Результаты </w:t>
      </w:r>
      <w:r w:rsidRPr="00AE7F9E">
        <w:rPr>
          <w:rFonts w:ascii="Times New Roman" w:hAnsi="Times New Roman"/>
          <w:sz w:val="24"/>
          <w:szCs w:val="24"/>
        </w:rPr>
        <w:t xml:space="preserve">выходной диагностики динамики изменений личностных качеств студентов </w:t>
      </w:r>
      <w:r w:rsidR="000D71B2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а</w:t>
      </w:r>
    </w:p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8"/>
        <w:gridCol w:w="4111"/>
        <w:gridCol w:w="1701"/>
        <w:gridCol w:w="1559"/>
        <w:gridCol w:w="1241"/>
      </w:tblGrid>
      <w:tr w:rsidR="00511E6E" w:rsidTr="00AA7FE2">
        <w:tc>
          <w:tcPr>
            <w:tcW w:w="959" w:type="dxa"/>
            <w:vMerge w:val="restart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vMerge w:val="restart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Параметр (личностное качество)</w:t>
            </w:r>
          </w:p>
        </w:tc>
        <w:tc>
          <w:tcPr>
            <w:tcW w:w="4501" w:type="dxa"/>
            <w:gridSpan w:val="3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Средние значения</w:t>
            </w:r>
          </w:p>
        </w:tc>
      </w:tr>
      <w:tr w:rsidR="00511E6E" w:rsidTr="00AA7FE2">
        <w:tc>
          <w:tcPr>
            <w:tcW w:w="959" w:type="dxa"/>
            <w:vMerge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11E6E" w:rsidRPr="00CE0250" w:rsidRDefault="00511E6E" w:rsidP="000D71B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20</w:t>
            </w:r>
            <w:r w:rsidR="008E5497">
              <w:rPr>
                <w:rFonts w:ascii="Times New Roman" w:hAnsi="Times New Roman"/>
                <w:b/>
              </w:rPr>
              <w:t>14-</w:t>
            </w:r>
            <w:r w:rsidRPr="00CE0250">
              <w:rPr>
                <w:rFonts w:ascii="Times New Roman" w:hAnsi="Times New Roman"/>
                <w:b/>
              </w:rPr>
              <w:t>1</w:t>
            </w:r>
            <w:r w:rsidR="000D71B2">
              <w:rPr>
                <w:rFonts w:ascii="Times New Roman" w:hAnsi="Times New Roman"/>
                <w:b/>
              </w:rPr>
              <w:t>5</w:t>
            </w:r>
            <w:r w:rsidRPr="00CE0250">
              <w:rPr>
                <w:rFonts w:ascii="Times New Roman" w:hAnsi="Times New Roman"/>
                <w:b/>
              </w:rPr>
              <w:t xml:space="preserve"> г</w:t>
            </w:r>
            <w:r w:rsidR="008E5497">
              <w:rPr>
                <w:rFonts w:ascii="Times New Roman" w:hAnsi="Times New Roman"/>
                <w:b/>
              </w:rPr>
              <w:t>г</w:t>
            </w:r>
            <w:r w:rsidRPr="00CE025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511E6E" w:rsidRPr="00CE0250" w:rsidRDefault="00511E6E" w:rsidP="000D71B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201</w:t>
            </w:r>
            <w:r w:rsidR="000D71B2">
              <w:rPr>
                <w:rFonts w:ascii="Times New Roman" w:hAnsi="Times New Roman"/>
                <w:b/>
              </w:rPr>
              <w:t>7</w:t>
            </w:r>
            <w:r w:rsidRPr="00CE025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241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CE0250">
              <w:rPr>
                <w:rFonts w:ascii="Times New Roman" w:hAnsi="Times New Roman"/>
                <w:b/>
              </w:rPr>
              <w:t>Разница</w:t>
            </w:r>
          </w:p>
        </w:tc>
      </w:tr>
      <w:tr w:rsidR="00511E6E" w:rsidTr="00AA7FE2">
        <w:tc>
          <w:tcPr>
            <w:tcW w:w="9571" w:type="dxa"/>
            <w:gridSpan w:val="5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 w:rsidRPr="00CE0250">
              <w:rPr>
                <w:rFonts w:ascii="Times New Roman" w:hAnsi="Times New Roman"/>
              </w:rPr>
              <w:t>познавательные</w:t>
            </w:r>
            <w:r w:rsidRPr="00CE0250">
              <w:rPr>
                <w:rFonts w:ascii="Times New Roman" w:eastAsia="Calibri" w:hAnsi="Times New Roman"/>
              </w:rPr>
              <w:t xml:space="preserve"> процесс</w:t>
            </w:r>
            <w:r w:rsidRPr="00CE0250">
              <w:rPr>
                <w:rFonts w:ascii="Times New Roman" w:hAnsi="Times New Roman"/>
              </w:rPr>
              <w:t>ы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интеллект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</w:rPr>
              <w:t>6,1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B201A2">
              <w:rPr>
                <w:rFonts w:ascii="Times New Roman" w:hAnsi="Times New Roman"/>
                <w:b/>
                <w:color w:val="FF0000"/>
              </w:rPr>
              <w:t>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развитое воображение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6,2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6,5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+0,3</w:t>
            </w:r>
          </w:p>
        </w:tc>
      </w:tr>
      <w:tr w:rsidR="00511E6E" w:rsidTr="00AA7FE2">
        <w:tc>
          <w:tcPr>
            <w:tcW w:w="9571" w:type="dxa"/>
            <w:gridSpan w:val="5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 w:rsidRPr="00CE0250">
              <w:rPr>
                <w:rFonts w:ascii="Times New Roman" w:hAnsi="Times New Roman"/>
              </w:rPr>
              <w:t>эмоциональная сфера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эмоциональная устойчивость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8,1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8,3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экспрессивность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6,1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чувствительность (</w:t>
            </w:r>
            <w:r>
              <w:rPr>
                <w:rFonts w:ascii="Times New Roman" w:hAnsi="Times New Roman"/>
                <w:color w:val="000000"/>
              </w:rPr>
              <w:t>подверж.стрессам)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E04247">
              <w:rPr>
                <w:rFonts w:ascii="Times New Roman" w:hAnsi="Times New Roman"/>
                <w:b/>
                <w:color w:val="000000"/>
              </w:rPr>
              <w:t>,9</w:t>
            </w:r>
          </w:p>
        </w:tc>
        <w:tc>
          <w:tcPr>
            <w:tcW w:w="1559" w:type="dxa"/>
          </w:tcPr>
          <w:p w:rsidR="00511E6E" w:rsidRPr="00992963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92963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241" w:type="dxa"/>
          </w:tcPr>
          <w:p w:rsidR="00511E6E" w:rsidRPr="00992963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992963">
              <w:rPr>
                <w:rFonts w:ascii="Times New Roman" w:hAnsi="Times New Roman"/>
                <w:b/>
                <w:color w:val="548DD4" w:themeColor="text2" w:themeTint="99"/>
              </w:rPr>
              <w:t>-1,7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тревожность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напряженность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5,9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3B3736">
              <w:rPr>
                <w:rFonts w:ascii="Times New Roman" w:hAnsi="Times New Roman"/>
                <w:b/>
              </w:rPr>
              <w:t>-1,8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эстетич.вкус,чувство прекрасного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эмпатия (ощущение эмоций)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эмоциональность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6,6</w:t>
            </w:r>
          </w:p>
        </w:tc>
        <w:tc>
          <w:tcPr>
            <w:tcW w:w="1559" w:type="dxa"/>
          </w:tcPr>
          <w:p w:rsidR="00511E6E" w:rsidRPr="00992963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992963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экзальтированность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7,5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спокойствие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6,3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раздражительность (косвенное определение)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-2,1</w:t>
            </w:r>
          </w:p>
        </w:tc>
      </w:tr>
      <w:tr w:rsidR="00511E6E" w:rsidTr="00AA7FE2">
        <w:tc>
          <w:tcPr>
            <w:tcW w:w="9571" w:type="dxa"/>
            <w:gridSpan w:val="5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 w:rsidRPr="00CE0250">
              <w:rPr>
                <w:rFonts w:ascii="Times New Roman" w:hAnsi="Times New Roman"/>
              </w:rPr>
              <w:t>социально-психологическая сфера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самообладание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6,7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+3,1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воля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9,4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9,2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независимость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моральность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8,1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самоконтроль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7,8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8,5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+0,7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неадекватность самооценки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7,9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общительность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8,9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7,3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-1,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>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доминантность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8,4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нормативность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8,4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смелость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8,2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подозрительность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дипломатичность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радикализм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нонконформизм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5,1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</w:rPr>
              <w:t>7</w:t>
            </w: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,5</w:t>
            </w:r>
          </w:p>
        </w:tc>
        <w:tc>
          <w:tcPr>
            <w:tcW w:w="1241" w:type="dxa"/>
          </w:tcPr>
          <w:p w:rsidR="00511E6E" w:rsidRPr="00423327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3327">
              <w:rPr>
                <w:rFonts w:ascii="Times New Roman" w:hAnsi="Times New Roman"/>
                <w:b/>
                <w:color w:val="FF0000"/>
              </w:rPr>
              <w:t>+2,4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конфликтность (эмоции)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7,8</w:t>
            </w:r>
          </w:p>
        </w:tc>
        <w:tc>
          <w:tcPr>
            <w:tcW w:w="1559" w:type="dxa"/>
          </w:tcPr>
          <w:p w:rsidR="00511E6E" w:rsidRPr="001B0C84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1B0C84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1B0C84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1B0C84">
              <w:rPr>
                <w:rFonts w:ascii="Times New Roman" w:hAnsi="Times New Roman"/>
                <w:b/>
                <w:color w:val="548DD4" w:themeColor="text2" w:themeTint="99"/>
              </w:rPr>
              <w:t>-2,0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подозрительность (L)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эгоизм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4,8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42332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423327">
              <w:rPr>
                <w:rFonts w:ascii="Times New Roman" w:hAnsi="Times New Roman"/>
                <w:b/>
              </w:rPr>
              <w:t>+0,3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дипломатичность (общая)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0250">
              <w:rPr>
                <w:rFonts w:ascii="Times New Roman" w:hAnsi="Times New Roman"/>
                <w:color w:val="000000"/>
              </w:rPr>
              <w:t>(вежливость, ориентация на уважительное отношение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 xml:space="preserve"> 6,9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+2,7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дипл</w:t>
            </w:r>
            <w:r>
              <w:rPr>
                <w:rFonts w:ascii="Times New Roman" w:hAnsi="Times New Roman"/>
                <w:color w:val="000000"/>
              </w:rPr>
              <w:t>оматичность (как осторожность. б</w:t>
            </w:r>
            <w:r w:rsidRPr="00CE0250">
              <w:rPr>
                <w:rFonts w:ascii="Times New Roman" w:hAnsi="Times New Roman"/>
                <w:color w:val="000000"/>
              </w:rPr>
              <w:t>ольше внешний характер)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естественность в общении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3,1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доминантность,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0250">
              <w:rPr>
                <w:rFonts w:ascii="Times New Roman" w:hAnsi="Times New Roman"/>
                <w:color w:val="000000"/>
              </w:rPr>
              <w:t>настойчивость (E)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6,4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потребность в общении (A)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склонность к нравоучениям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3,1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</w:t>
            </w:r>
            <w:r w:rsidRPr="00E04247">
              <w:rPr>
                <w:rFonts w:ascii="Times New Roman" w:hAnsi="Times New Roman"/>
                <w:b/>
              </w:rPr>
              <w:t>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подчиняемость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3,0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4,8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амбициозность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демонстративность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3,1</w:t>
            </w:r>
          </w:p>
        </w:tc>
        <w:tc>
          <w:tcPr>
            <w:tcW w:w="1241" w:type="dxa"/>
          </w:tcPr>
          <w:p w:rsidR="00511E6E" w:rsidRPr="0042332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23327">
              <w:rPr>
                <w:rFonts w:ascii="Times New Roman" w:hAnsi="Times New Roman"/>
                <w:b/>
                <w:color w:val="548DD4" w:themeColor="text2" w:themeTint="99"/>
              </w:rPr>
              <w:t>-1,1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социальный интеллект (коммуникативные способности)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+3,3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мужественность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3,8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психологическая зрелость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E04247">
              <w:rPr>
                <w:rFonts w:ascii="Times New Roman" w:hAnsi="Times New Roman"/>
                <w:b/>
                <w:color w:val="548DD4" w:themeColor="text2" w:themeTint="99"/>
              </w:rPr>
              <w:t>7,0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равнодушие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-0,3</w:t>
            </w:r>
          </w:p>
        </w:tc>
      </w:tr>
      <w:tr w:rsidR="00511E6E" w:rsidTr="00AA7FE2">
        <w:tc>
          <w:tcPr>
            <w:tcW w:w="9571" w:type="dxa"/>
            <w:gridSpan w:val="5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 w:rsidRPr="00CE0250">
              <w:rPr>
                <w:rFonts w:ascii="Times New Roman" w:hAnsi="Times New Roman"/>
              </w:rPr>
              <w:t>операциональные (деятельностные) характеристики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склонность к риску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5,1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настойчивость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5,9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7,9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+2,0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6,9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6,5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быстрота действий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3,9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3,4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лабильность,гибкость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усидчивость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5,5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соревновательность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8,3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+1,9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самоконтроль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+3,5</w:t>
            </w:r>
          </w:p>
        </w:tc>
      </w:tr>
      <w:tr w:rsidR="00511E6E" w:rsidRPr="00B201A2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разборч.в ср-вах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обращенность в настоящее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5,7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=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ориентация на задачу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6,1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7,7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избегание неудач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2,7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-2,7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креативность (творческие решения)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6,9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8,3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уверенность в себе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2,6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7,8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</w:t>
            </w:r>
            <w:r>
              <w:rPr>
                <w:rFonts w:ascii="Times New Roman" w:hAnsi="Times New Roman"/>
                <w:b/>
                <w:color w:val="FF0000"/>
              </w:rPr>
              <w:t>5,2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общие способности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+1,7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организационные способности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5,3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адаптивность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5,8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соблюдение общих норм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соблюдение частных норм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ответственность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5,8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7,6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+1,8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стремление к развлечениям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5,1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-1,0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скепсис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>оптимизм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4,4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11E6E" w:rsidRPr="00CE0250" w:rsidRDefault="00511E6E" w:rsidP="00AA7FE2">
            <w:pPr>
              <w:jc w:val="both"/>
              <w:rPr>
                <w:rFonts w:ascii="Times New Roman" w:hAnsi="Times New Roman"/>
              </w:rPr>
            </w:pPr>
            <w:r w:rsidRPr="00CE0250">
              <w:rPr>
                <w:rFonts w:ascii="Times New Roman" w:hAnsi="Times New Roman"/>
              </w:rPr>
              <w:t>мотивации:</w:t>
            </w:r>
          </w:p>
        </w:tc>
        <w:tc>
          <w:tcPr>
            <w:tcW w:w="170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личный интерес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6,7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отнош.с руководителем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7,6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7,1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потр.в уважении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=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статус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6,0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-1,9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семья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4,3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6,7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+2,4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престиж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6,1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6,7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+0,6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ответственность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4,8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241" w:type="dxa"/>
          </w:tcPr>
          <w:p w:rsidR="00511E6E" w:rsidRPr="00623481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623481">
              <w:rPr>
                <w:rFonts w:ascii="Times New Roman" w:hAnsi="Times New Roman"/>
                <w:b/>
              </w:rPr>
              <w:t>+0,2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комфорт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4,0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3,1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-0,9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порядок,орг-ть процесса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+1,2</w:t>
            </w:r>
          </w:p>
        </w:tc>
      </w:tr>
      <w:tr w:rsidR="00511E6E" w:rsidRPr="003B3736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самосоверш-е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4,2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8,3</w:t>
            </w:r>
          </w:p>
        </w:tc>
        <w:tc>
          <w:tcPr>
            <w:tcW w:w="1241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201A2">
              <w:rPr>
                <w:rFonts w:ascii="Times New Roman" w:hAnsi="Times New Roman"/>
                <w:b/>
                <w:color w:val="FF0000"/>
              </w:rPr>
              <w:t>+4,1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потребн.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0250">
              <w:rPr>
                <w:rFonts w:ascii="Times New Roman" w:hAnsi="Times New Roman"/>
                <w:color w:val="000000"/>
              </w:rPr>
              <w:t xml:space="preserve">личных достижений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3,6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3B3736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3B3736">
              <w:rPr>
                <w:rFonts w:ascii="Times New Roman" w:hAnsi="Times New Roman"/>
                <w:b/>
                <w:color w:val="548DD4" w:themeColor="text2" w:themeTint="99"/>
              </w:rPr>
              <w:t>+1,5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безопасность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5,4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-0,3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коллектив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5,3</w:t>
            </w:r>
          </w:p>
        </w:tc>
        <w:tc>
          <w:tcPr>
            <w:tcW w:w="1559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+0,1</w:t>
            </w:r>
          </w:p>
        </w:tc>
      </w:tr>
      <w:tr w:rsidR="00511E6E" w:rsidTr="00AA7FE2">
        <w:tc>
          <w:tcPr>
            <w:tcW w:w="959" w:type="dxa"/>
          </w:tcPr>
          <w:p w:rsidR="00511E6E" w:rsidRPr="00CE0250" w:rsidRDefault="00511E6E" w:rsidP="00AA7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111" w:type="dxa"/>
            <w:vAlign w:val="bottom"/>
          </w:tcPr>
          <w:p w:rsidR="00511E6E" w:rsidRPr="00CE0250" w:rsidRDefault="00511E6E" w:rsidP="00AA7FE2">
            <w:pPr>
              <w:ind w:left="175"/>
              <w:rPr>
                <w:rFonts w:ascii="Times New Roman" w:hAnsi="Times New Roman"/>
                <w:color w:val="000000"/>
              </w:rPr>
            </w:pPr>
            <w:r w:rsidRPr="00CE0250">
              <w:rPr>
                <w:rFonts w:ascii="Times New Roman" w:hAnsi="Times New Roman"/>
                <w:color w:val="000000"/>
              </w:rPr>
              <w:t xml:space="preserve"> зарплата </w:t>
            </w:r>
          </w:p>
        </w:tc>
        <w:tc>
          <w:tcPr>
            <w:tcW w:w="1701" w:type="dxa"/>
            <w:vAlign w:val="bottom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247">
              <w:rPr>
                <w:rFonts w:ascii="Times New Roman" w:hAnsi="Times New Roman"/>
                <w:b/>
                <w:color w:val="000000"/>
              </w:rPr>
              <w:t>5,9</w:t>
            </w:r>
          </w:p>
        </w:tc>
        <w:tc>
          <w:tcPr>
            <w:tcW w:w="1559" w:type="dxa"/>
          </w:tcPr>
          <w:p w:rsidR="00511E6E" w:rsidRPr="00B201A2" w:rsidRDefault="00511E6E" w:rsidP="00AA7FE2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201A2">
              <w:rPr>
                <w:rFonts w:ascii="Times New Roman" w:hAnsi="Times New Roman"/>
                <w:b/>
                <w:color w:val="548DD4" w:themeColor="text2" w:themeTint="99"/>
              </w:rPr>
              <w:t>6,9</w:t>
            </w:r>
          </w:p>
        </w:tc>
        <w:tc>
          <w:tcPr>
            <w:tcW w:w="1241" w:type="dxa"/>
          </w:tcPr>
          <w:p w:rsidR="00511E6E" w:rsidRPr="00E04247" w:rsidRDefault="00511E6E" w:rsidP="00AA7FE2">
            <w:pPr>
              <w:jc w:val="center"/>
              <w:rPr>
                <w:rFonts w:ascii="Times New Roman" w:hAnsi="Times New Roman"/>
                <w:b/>
              </w:rPr>
            </w:pPr>
            <w:r w:rsidRPr="00E04247">
              <w:rPr>
                <w:rFonts w:ascii="Times New Roman" w:hAnsi="Times New Roman"/>
                <w:b/>
              </w:rPr>
              <w:t>+1,0</w:t>
            </w:r>
          </w:p>
        </w:tc>
      </w:tr>
    </w:tbl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Pr="00792E73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 xml:space="preserve">По результатам исследования можно сделать следующие </w:t>
      </w:r>
      <w:r w:rsidRPr="00792E73">
        <w:rPr>
          <w:rFonts w:ascii="Times New Roman" w:hAnsi="Times New Roman"/>
          <w:b/>
          <w:sz w:val="24"/>
          <w:szCs w:val="24"/>
        </w:rPr>
        <w:t>выводы</w:t>
      </w:r>
      <w:r w:rsidRPr="00792E73">
        <w:rPr>
          <w:rFonts w:ascii="Times New Roman" w:hAnsi="Times New Roman"/>
          <w:sz w:val="24"/>
          <w:szCs w:val="24"/>
        </w:rPr>
        <w:t>:</w:t>
      </w:r>
    </w:p>
    <w:p w:rsidR="00511E6E" w:rsidRPr="00792E73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 xml:space="preserve">1. В целом личностные качества студентов соответствуют требованиям </w:t>
      </w:r>
      <w:r w:rsidR="00555146">
        <w:rPr>
          <w:rFonts w:ascii="Times New Roman" w:hAnsi="Times New Roman"/>
          <w:sz w:val="24"/>
          <w:szCs w:val="24"/>
        </w:rPr>
        <w:t>техникума</w:t>
      </w:r>
      <w:r w:rsidRPr="00792E73">
        <w:rPr>
          <w:rFonts w:ascii="Times New Roman" w:hAnsi="Times New Roman"/>
          <w:sz w:val="24"/>
          <w:szCs w:val="24"/>
        </w:rPr>
        <w:t>а к личности выпускника, в т.ч.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>развитые познавательные способности (</w:t>
      </w:r>
      <w:r w:rsidRPr="00792E73">
        <w:rPr>
          <w:rFonts w:ascii="Times New Roman" w:hAnsi="Times New Roman"/>
          <w:color w:val="000000"/>
          <w:sz w:val="24"/>
          <w:szCs w:val="24"/>
        </w:rPr>
        <w:t>интеллект, воображения</w:t>
      </w:r>
      <w:r w:rsidRPr="00792E73">
        <w:rPr>
          <w:rFonts w:ascii="Times New Roman" w:eastAsia="Calibri" w:hAnsi="Times New Roman"/>
          <w:sz w:val="24"/>
          <w:szCs w:val="24"/>
        </w:rPr>
        <w:t xml:space="preserve">); 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 xml:space="preserve">эмоциональная устойчивость (развитие сдержанности, снижение тревожности); 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>определенность взглядов (</w:t>
      </w:r>
      <w:r w:rsidRPr="00792E73">
        <w:rPr>
          <w:rFonts w:ascii="Times New Roman" w:hAnsi="Times New Roman"/>
          <w:sz w:val="24"/>
          <w:szCs w:val="24"/>
        </w:rPr>
        <w:t>психологическая зрелость</w:t>
      </w:r>
      <w:r w:rsidRPr="00792E73">
        <w:rPr>
          <w:rFonts w:ascii="Times New Roman" w:eastAsia="Calibri" w:hAnsi="Times New Roman"/>
          <w:sz w:val="24"/>
          <w:szCs w:val="24"/>
        </w:rPr>
        <w:t xml:space="preserve">); 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 xml:space="preserve">творческий потенциал (креативность, стремление к творчеству); 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>потребность в самосовершенствовании;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>организаторские качества;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 xml:space="preserve">волевые профессиональные качества (воля, нравственность, самоконтроль, самообладание, независимость, настойчивость, ответственности); </w:t>
      </w:r>
    </w:p>
    <w:p w:rsidR="00511E6E" w:rsidRPr="00792E73" w:rsidRDefault="00511E6E" w:rsidP="003A2AB1">
      <w:pPr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 xml:space="preserve">коммуникативные качества (общительность, социальная смелость, социальный интеллект); </w:t>
      </w:r>
    </w:p>
    <w:p w:rsidR="00511E6E" w:rsidRPr="00792E73" w:rsidRDefault="00511E6E" w:rsidP="003A2AB1">
      <w:pPr>
        <w:pStyle w:val="a7"/>
        <w:numPr>
          <w:ilvl w:val="0"/>
          <w:numId w:val="29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eastAsia="Calibri" w:hAnsi="Times New Roman"/>
          <w:sz w:val="24"/>
          <w:szCs w:val="24"/>
        </w:rPr>
        <w:t>тактичность</w:t>
      </w:r>
      <w:r w:rsidRPr="00792E73">
        <w:rPr>
          <w:rFonts w:ascii="Times New Roman" w:hAnsi="Times New Roman"/>
          <w:sz w:val="24"/>
          <w:szCs w:val="24"/>
        </w:rPr>
        <w:t>;</w:t>
      </w:r>
    </w:p>
    <w:p w:rsidR="00511E6E" w:rsidRPr="00792E73" w:rsidRDefault="00555146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выпускника техникум</w:t>
      </w:r>
      <w:r w:rsidR="00511E6E" w:rsidRPr="00792E73">
        <w:rPr>
          <w:rFonts w:ascii="Times New Roman" w:hAnsi="Times New Roman"/>
          <w:sz w:val="24"/>
          <w:szCs w:val="24"/>
        </w:rPr>
        <w:t>а свойственны следующие особенности</w:t>
      </w:r>
    </w:p>
    <w:p w:rsidR="00511E6E" w:rsidRPr="00792E73" w:rsidRDefault="00511E6E" w:rsidP="003A2AB1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 xml:space="preserve">высокий уровень развития волевых характеристик; нормативность, социальная смелость, некоторая доминатность и настойчивость, уверенность в себе, ответственность, легкость адаптации к новым условиям, амбивертность, терпимость; </w:t>
      </w:r>
    </w:p>
    <w:p w:rsidR="00511E6E" w:rsidRPr="00792E73" w:rsidRDefault="00511E6E" w:rsidP="003A2AB1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>высокий уровень стремления к самореализации, престижу, соревновательность, высокий уровень ориентации на семью.</w:t>
      </w:r>
    </w:p>
    <w:p w:rsidR="00511E6E" w:rsidRPr="00792E73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 xml:space="preserve">3. Образовательный процесс в </w:t>
      </w:r>
      <w:r w:rsidR="00555146">
        <w:rPr>
          <w:rFonts w:ascii="Times New Roman" w:hAnsi="Times New Roman"/>
          <w:sz w:val="24"/>
          <w:szCs w:val="24"/>
        </w:rPr>
        <w:t>техникум</w:t>
      </w:r>
      <w:r w:rsidRPr="00792E73">
        <w:rPr>
          <w:rFonts w:ascii="Times New Roman" w:hAnsi="Times New Roman"/>
          <w:sz w:val="24"/>
          <w:szCs w:val="24"/>
        </w:rPr>
        <w:t>е ок</w:t>
      </w:r>
      <w:r w:rsidR="00162C31">
        <w:rPr>
          <w:rFonts w:ascii="Times New Roman" w:hAnsi="Times New Roman"/>
          <w:sz w:val="24"/>
          <w:szCs w:val="24"/>
        </w:rPr>
        <w:t>азывает значительное влияние:</w:t>
      </w:r>
    </w:p>
    <w:p w:rsidR="00511E6E" w:rsidRPr="00792E73" w:rsidRDefault="00162C31" w:rsidP="003A2AB1">
      <w:pPr>
        <w:pStyle w:val="a7"/>
        <w:numPr>
          <w:ilvl w:val="0"/>
          <w:numId w:val="30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92E73">
        <w:rPr>
          <w:rFonts w:ascii="Times New Roman" w:hAnsi="Times New Roman"/>
          <w:sz w:val="24"/>
          <w:szCs w:val="24"/>
        </w:rPr>
        <w:t xml:space="preserve"> </w:t>
      </w:r>
      <w:r w:rsidR="00511E6E" w:rsidRPr="00792E73">
        <w:rPr>
          <w:rFonts w:ascii="Times New Roman" w:hAnsi="Times New Roman"/>
          <w:sz w:val="24"/>
          <w:szCs w:val="24"/>
        </w:rPr>
        <w:t xml:space="preserve">развитие интеллекта, эмоциональной устойчивости, самообладания, самоконтроля, нравственности, адекватности самооценки, ,дипломатичности (вежливости), естественности в общении, коммуникативных способностей, психологической зрелости, разборчивости в средствах для достижения цели, стремления к успеху, уверенности в себе, оптимизма, мотивации на самосовершенствование; </w:t>
      </w:r>
    </w:p>
    <w:p w:rsidR="00511E6E" w:rsidRPr="00792E73" w:rsidRDefault="00162C31" w:rsidP="003A2AB1">
      <w:pPr>
        <w:pStyle w:val="a7"/>
        <w:numPr>
          <w:ilvl w:val="0"/>
          <w:numId w:val="30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</w:t>
      </w:r>
      <w:r w:rsidRPr="00792E73">
        <w:rPr>
          <w:rFonts w:ascii="Times New Roman" w:hAnsi="Times New Roman"/>
          <w:sz w:val="24"/>
          <w:szCs w:val="24"/>
        </w:rPr>
        <w:t xml:space="preserve"> </w:t>
      </w:r>
      <w:r w:rsidR="00511E6E" w:rsidRPr="00792E73">
        <w:rPr>
          <w:rFonts w:ascii="Times New Roman" w:hAnsi="Times New Roman"/>
          <w:sz w:val="24"/>
          <w:szCs w:val="24"/>
        </w:rPr>
        <w:t>уменьшение тревожности, экзальтированности, раздражительности;</w:t>
      </w:r>
    </w:p>
    <w:p w:rsidR="00511E6E" w:rsidRPr="00792E73" w:rsidRDefault="00511E6E" w:rsidP="00511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 xml:space="preserve">4. Образовательный процесс в </w:t>
      </w:r>
      <w:r w:rsidR="00555146">
        <w:rPr>
          <w:rFonts w:ascii="Times New Roman" w:hAnsi="Times New Roman"/>
          <w:sz w:val="24"/>
          <w:szCs w:val="24"/>
        </w:rPr>
        <w:t>техникум</w:t>
      </w:r>
      <w:r w:rsidR="00162C31">
        <w:rPr>
          <w:rFonts w:ascii="Times New Roman" w:hAnsi="Times New Roman"/>
          <w:sz w:val="24"/>
          <w:szCs w:val="24"/>
        </w:rPr>
        <w:t>е способствует:</w:t>
      </w:r>
    </w:p>
    <w:p w:rsidR="00511E6E" w:rsidRPr="00792E73" w:rsidRDefault="00511E6E" w:rsidP="003A2AB1">
      <w:pPr>
        <w:pStyle w:val="a7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>развитию подчиняемости</w:t>
      </w:r>
      <w:r>
        <w:rPr>
          <w:rFonts w:ascii="Times New Roman" w:hAnsi="Times New Roman"/>
          <w:sz w:val="24"/>
          <w:szCs w:val="24"/>
        </w:rPr>
        <w:t>,</w:t>
      </w:r>
      <w:r w:rsidRPr="00792E73">
        <w:rPr>
          <w:rFonts w:ascii="Times New Roman" w:hAnsi="Times New Roman"/>
          <w:sz w:val="24"/>
          <w:szCs w:val="24"/>
        </w:rPr>
        <w:t xml:space="preserve"> стрессоустойчивости, мужественности, настойчивости, соревновательности, ориентации на решение задачи, креативности, общих способностей, организационных способностей, адаптивности, ориентации на общие нормы, ответственности, потребности личных достижений, ориентации на порядок;</w:t>
      </w:r>
    </w:p>
    <w:p w:rsidR="00511E6E" w:rsidRPr="00792E73" w:rsidRDefault="00511E6E" w:rsidP="003A2AB1">
      <w:pPr>
        <w:pStyle w:val="a7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2E73">
        <w:rPr>
          <w:rFonts w:ascii="Times New Roman" w:hAnsi="Times New Roman"/>
          <w:sz w:val="24"/>
          <w:szCs w:val="24"/>
        </w:rPr>
        <w:t>уменьшению конфликтности, демонстративности поведения, мотивации на статус.</w:t>
      </w:r>
    </w:p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511E6E" w:rsidRPr="004226EC" w:rsidRDefault="00511E6E" w:rsidP="00511E6E">
      <w:pPr>
        <w:jc w:val="both"/>
        <w:rPr>
          <w:rFonts w:ascii="Times New Roman" w:hAnsi="Times New Roman"/>
          <w:sz w:val="28"/>
          <w:szCs w:val="28"/>
        </w:rPr>
      </w:pPr>
      <w:r w:rsidRPr="004226EC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</w:t>
      </w:r>
      <w:r w:rsidR="004226EC">
        <w:rPr>
          <w:rFonts w:ascii="Times New Roman" w:hAnsi="Times New Roman"/>
          <w:sz w:val="28"/>
          <w:szCs w:val="28"/>
        </w:rPr>
        <w:t xml:space="preserve">               </w:t>
      </w:r>
      <w:r w:rsidRPr="004226EC">
        <w:rPr>
          <w:rFonts w:ascii="Times New Roman" w:hAnsi="Times New Roman"/>
          <w:sz w:val="28"/>
          <w:szCs w:val="28"/>
        </w:rPr>
        <w:t>Н.А. Быстров</w:t>
      </w:r>
    </w:p>
    <w:p w:rsidR="00511E6E" w:rsidRPr="009C4F97" w:rsidRDefault="00511E6E" w:rsidP="00511E6E">
      <w:pPr>
        <w:jc w:val="both"/>
        <w:rPr>
          <w:rFonts w:ascii="Times New Roman" w:hAnsi="Times New Roman"/>
          <w:sz w:val="24"/>
          <w:szCs w:val="24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60" w:rsidRDefault="00646260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E37B56" w:rsidRDefault="00E37B56" w:rsidP="00E5466F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8E5497" w:rsidRDefault="008E5497" w:rsidP="00A56182">
      <w:pPr>
        <w:jc w:val="right"/>
        <w:rPr>
          <w:rFonts w:ascii="Times New Roman" w:hAnsi="Times New Roman"/>
          <w:sz w:val="28"/>
          <w:szCs w:val="28"/>
        </w:rPr>
      </w:pPr>
    </w:p>
    <w:p w:rsidR="008E5497" w:rsidRDefault="008E5497" w:rsidP="00A56182">
      <w:pPr>
        <w:jc w:val="right"/>
        <w:rPr>
          <w:rFonts w:ascii="Times New Roman" w:hAnsi="Times New Roman"/>
          <w:sz w:val="28"/>
          <w:szCs w:val="28"/>
        </w:rPr>
      </w:pPr>
    </w:p>
    <w:p w:rsidR="00511E6E" w:rsidRDefault="00511E6E" w:rsidP="00A56182">
      <w:pPr>
        <w:jc w:val="right"/>
        <w:rPr>
          <w:rFonts w:ascii="Times New Roman" w:hAnsi="Times New Roman"/>
          <w:sz w:val="28"/>
          <w:szCs w:val="28"/>
        </w:rPr>
      </w:pPr>
    </w:p>
    <w:p w:rsidR="00162C31" w:rsidRDefault="00162C31" w:rsidP="00A56182">
      <w:pPr>
        <w:jc w:val="right"/>
        <w:rPr>
          <w:rFonts w:ascii="Times New Roman" w:hAnsi="Times New Roman"/>
          <w:sz w:val="28"/>
          <w:szCs w:val="28"/>
        </w:rPr>
      </w:pPr>
    </w:p>
    <w:p w:rsidR="00162C31" w:rsidRDefault="00162C31" w:rsidP="00A56182">
      <w:pPr>
        <w:jc w:val="right"/>
        <w:rPr>
          <w:rFonts w:ascii="Times New Roman" w:hAnsi="Times New Roman"/>
          <w:sz w:val="28"/>
          <w:szCs w:val="28"/>
        </w:rPr>
      </w:pPr>
    </w:p>
    <w:p w:rsidR="00A56182" w:rsidRDefault="00FE0AD9" w:rsidP="00A561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13A26">
        <w:rPr>
          <w:rFonts w:ascii="Times New Roman" w:hAnsi="Times New Roman"/>
          <w:sz w:val="28"/>
          <w:szCs w:val="28"/>
        </w:rPr>
        <w:t>6</w:t>
      </w:r>
    </w:p>
    <w:p w:rsidR="00A56182" w:rsidRDefault="00A56182" w:rsidP="00A56182">
      <w:pPr>
        <w:jc w:val="right"/>
        <w:rPr>
          <w:rFonts w:ascii="Times New Roman" w:hAnsi="Times New Roman"/>
          <w:sz w:val="28"/>
          <w:szCs w:val="28"/>
        </w:rPr>
      </w:pPr>
    </w:p>
    <w:p w:rsidR="00BF15A8" w:rsidRDefault="00BF15A8" w:rsidP="00BF15A8">
      <w:pPr>
        <w:jc w:val="center"/>
        <w:rPr>
          <w:rFonts w:ascii="Times New Roman" w:hAnsi="Times New Roman"/>
          <w:b/>
          <w:sz w:val="28"/>
          <w:szCs w:val="28"/>
        </w:rPr>
      </w:pPr>
      <w:r w:rsidRPr="00963119">
        <w:rPr>
          <w:rFonts w:ascii="Times New Roman" w:hAnsi="Times New Roman"/>
          <w:b/>
          <w:sz w:val="28"/>
          <w:szCs w:val="28"/>
        </w:rPr>
        <w:t>СПИ</w:t>
      </w:r>
      <w:r>
        <w:rPr>
          <w:rFonts w:ascii="Times New Roman" w:hAnsi="Times New Roman"/>
          <w:b/>
          <w:sz w:val="28"/>
          <w:szCs w:val="28"/>
        </w:rPr>
        <w:t xml:space="preserve">СОК </w:t>
      </w:r>
    </w:p>
    <w:p w:rsidR="00BF15A8" w:rsidRDefault="00BF15A8" w:rsidP="00BF15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публикаций педагогических сотрудников техникума в отчетный период</w:t>
      </w:r>
    </w:p>
    <w:p w:rsidR="00BF15A8" w:rsidRDefault="00BF15A8" w:rsidP="00BF15A8">
      <w:pPr>
        <w:jc w:val="both"/>
        <w:rPr>
          <w:rFonts w:ascii="Times New Roman" w:hAnsi="Times New Roman"/>
          <w:sz w:val="24"/>
          <w:szCs w:val="24"/>
        </w:rPr>
      </w:pPr>
    </w:p>
    <w:p w:rsid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результатам исследовательской (в т.ч. экспериментальной) и инновационной деятельности педагогическими сотрудниками училища опубликовано:</w:t>
      </w:r>
    </w:p>
    <w:p w:rsidR="00FE0AD9" w:rsidRDefault="002C6FFE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55</w:t>
      </w:r>
      <w:r w:rsidR="00FE0AD9">
        <w:rPr>
          <w:rFonts w:ascii="Times New Roman" w:hAnsi="Times New Roman"/>
          <w:sz w:val="24"/>
          <w:szCs w:val="24"/>
        </w:rPr>
        <w:t xml:space="preserve">, </w:t>
      </w:r>
    </w:p>
    <w:p w:rsid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</w:t>
      </w:r>
    </w:p>
    <w:p w:rsid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посо</w:t>
      </w:r>
      <w:r w:rsidR="002C6FFE">
        <w:rPr>
          <w:rFonts w:ascii="Times New Roman" w:hAnsi="Times New Roman"/>
          <w:sz w:val="24"/>
          <w:szCs w:val="24"/>
        </w:rPr>
        <w:t>бий – 54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E0AD9" w:rsidRDefault="002C6FFE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программ – 1</w:t>
      </w:r>
      <w:r w:rsidR="00FE0AD9">
        <w:rPr>
          <w:rFonts w:ascii="Times New Roman" w:hAnsi="Times New Roman"/>
          <w:sz w:val="24"/>
          <w:szCs w:val="24"/>
        </w:rPr>
        <w:t xml:space="preserve">, </w:t>
      </w:r>
    </w:p>
    <w:p w:rsid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статей – 2.</w:t>
      </w:r>
    </w:p>
    <w:p w:rsid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AD9" w:rsidRPr="00E4513A" w:rsidRDefault="00FE0AD9" w:rsidP="00FE0AD9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4513A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1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https://www.informio.ru/contest/5488/Metodicheskoe-posobie-Psihologija-obshenija-v-kartinkah-chast-1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2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https://www.informio.ru/contest/5489/Metodicheskoe-posobie-Psihologija-obshenija-v-kartinkah-chast-2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3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https://www.informio.ru/contest/5490/Metodicheskoe-posobie-Psihologija-obshenija-v-kartinkah-chast-3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4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https://www.informio.ru/contest/5491/Metodicheskoe-posobie-Psihologija-obshenija-v-kartinkah-chast-4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5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https://www.informio.ru/contest/5492/Metodicheskoe-posobie-Psihologija-obshenija-v-kartinkah-chast-5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6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https://www.informio.ru/contest/5493/Metodicheskoe-posobie-Psihologija-obshenija-v-kartinkah-chast-6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общения в картинках, часть 7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7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https://www.informio.ru/contest/5497/Metodicheskoe-posobie-Psihologija-obshenija-v-kartinkah-chast-7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Введение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https://www.informio.ru/contest/5498/Metodicheskoe-posobie-Psihologija-obshenija-v-kartinkah-Vvedenie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Психология деятельности и познавательные процессы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https://www.informio.ru/contest/5505/Metodicheskoe-posobie-Psihologija-v-kartinkah-Psihologija-dejatelnosti-i-poznavatelnye-processy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Психология личности, часть 1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0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https://www.informio.ru/contest/5506/Metodicheskoe-posobie-Psihologija-v-kartinkah-Psihologija-lichnosti-chast-1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Психология личности, часть 2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https://www.informio.ru/contest/5507/Metodicheskoe-posobie-Psihologija-v-kartinkah-Psihologija-lichnosti-chast-2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</w:t>
      </w:r>
      <w:r w:rsidRPr="005F1BED">
        <w:rPr>
          <w:rFonts w:ascii="Times New Roman" w:hAnsi="Times New Roman"/>
          <w:bCs/>
          <w:color w:val="000000"/>
          <w:sz w:val="24"/>
          <w:szCs w:val="24"/>
        </w:rPr>
        <w:t>Основы возрастной и педагогической психологии, часть 1</w:t>
      </w:r>
      <w:r w:rsidRPr="005F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https://www.informio.ru/contest/5512/Metodicheskoe-posobie-Psihologija-v-kartinkah-Osnovy-vozrastnoi-i-pedagogicheskoi-psihologii-chast-1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</w:t>
      </w:r>
      <w:r w:rsidRPr="005F1BED">
        <w:rPr>
          <w:rFonts w:ascii="Times New Roman" w:hAnsi="Times New Roman"/>
          <w:bCs/>
          <w:color w:val="000000"/>
          <w:sz w:val="24"/>
          <w:szCs w:val="24"/>
        </w:rPr>
        <w:t>Основы возрастной и педагогической психологии, часть 2</w:t>
      </w:r>
      <w:r w:rsidRPr="005F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https://www.informio.ru/contest/5513/Metodicheskoe-posobie-Psihologija-v-kartinkah-Osnovy-vozrastnoi-i-pedagogicheskoi-psihologii-chast-2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в картинках. </w:t>
      </w:r>
      <w:r w:rsidRPr="005F1BED">
        <w:rPr>
          <w:rFonts w:ascii="Times New Roman" w:hAnsi="Times New Roman"/>
          <w:bCs/>
          <w:color w:val="000000"/>
          <w:sz w:val="24"/>
          <w:szCs w:val="24"/>
        </w:rPr>
        <w:t>Основы возрастной и педагогической психологии, часть 3</w:t>
      </w:r>
      <w:r w:rsidRPr="005F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https://www.informio.ru/contest/5514/Metodicheskoe-posobie-Psihologija-v-kartinkah-Osnovy-vozrastnoi-i-pedagogicheskoi-psihologii-chast-3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в картинках.</w:t>
      </w:r>
      <w:r w:rsidRPr="005F1BED">
        <w:rPr>
          <w:rFonts w:ascii="Times New Roman" w:hAnsi="Times New Roman"/>
          <w:bCs/>
          <w:color w:val="000000"/>
          <w:sz w:val="24"/>
          <w:szCs w:val="24"/>
        </w:rPr>
        <w:t xml:space="preserve"> Психология физкультурно-спортивной деятельности, часть 1</w:t>
      </w:r>
      <w:r w:rsidRPr="005F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https://www.informio.ru/contest/5526/Metodicheskoe-posobie-Psihologija-v-kartinkah-Psihologija-fizkulturno-sportivnoi-dejatelnosti-chast-1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>Психология в картинках.</w:t>
      </w:r>
      <w:r w:rsidRPr="005F1BED">
        <w:rPr>
          <w:rFonts w:ascii="Times New Roman" w:hAnsi="Times New Roman"/>
          <w:bCs/>
          <w:color w:val="000000"/>
          <w:sz w:val="24"/>
          <w:szCs w:val="24"/>
        </w:rPr>
        <w:t xml:space="preserve"> Психология физкультурно-спортивной деятельности, часть 2</w:t>
      </w:r>
      <w:r w:rsidRPr="005F1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6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https://www.informio.ru/contest/5537/Metodicheskoe-posobie-Psihologija-v-kartinkah-Psihologija-fizkulturno-sportivnoi-dejatelnosti-chast-2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Социотипы и их экспресс-диагностика в картинках </w:t>
      </w:r>
      <w:r w:rsidRPr="005F1BED">
        <w:rPr>
          <w:rFonts w:ascii="Times New Roman" w:hAnsi="Times New Roman"/>
          <w:sz w:val="24"/>
          <w:szCs w:val="24"/>
        </w:rPr>
        <w:t>/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7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https://www.informio.ru/contest/5599/Metodicheskoe-posobie-Sociotipy-i-ih-yekspress-diagnostika-v-kartinkah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спорта и физической культуры в картинках, часть 1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http://www.informio.ru/contest/5603/Metodicheskoe-posobie-Psihologija-v-kartinkah-Psihologija-fizkulturno-sportivnoi-dejatelnosti-chast-1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Психология спорта и физической культуры в картинках, часть 2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http://www.informio.ru/contest/5604/Metodicheskoe-posobie-Psihologija-sporta-i-fizicheskoi-kultury-v-kartinkah-chast-2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1 </w:t>
      </w:r>
      <w:r w:rsidRPr="005F1BED">
        <w:rPr>
          <w:rFonts w:ascii="Times New Roman" w:hAnsi="Times New Roman"/>
          <w:sz w:val="24"/>
          <w:szCs w:val="24"/>
        </w:rPr>
        <w:t>/ М.В. Бочкарева, Ю.А. Кайдаш,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http://www.informio.ru/contest/5637/Metodicheskoe-posobie-Teoreticheskie-i-prikladnye-aspekty-metodicheskoi-raboty-pedagoga-po-fizicheskoi-kulture-i-sportu-v-kartinkah-chast-1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2 </w:t>
      </w:r>
      <w:r w:rsidRPr="005F1BED">
        <w:rPr>
          <w:rFonts w:ascii="Times New Roman" w:hAnsi="Times New Roman"/>
          <w:sz w:val="24"/>
          <w:szCs w:val="24"/>
        </w:rPr>
        <w:t>/ М.В. Бочкарева, Ю.А. Кайдаш,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http://www.informio.ru/contest/5638/Metodicheskoe-posobie-Teoreticheskie-i-prikladnye-aspekty-metodicheskoi-raboty-pedagoga-po-fizicheskoi-kulture-i-sportu-v-kartinkah-chast-2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3 </w:t>
      </w:r>
      <w:r w:rsidRPr="005F1BED">
        <w:rPr>
          <w:rFonts w:ascii="Times New Roman" w:hAnsi="Times New Roman"/>
          <w:sz w:val="24"/>
          <w:szCs w:val="24"/>
        </w:rPr>
        <w:t>/ М.В. Бочкарева, Ю.А. Кайдаш,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http://www.informio.ru/contest/5639/Metodicheskoe-posobie-Teoreticheskie-i-prikladnye-aspekty-metodicheskoi-raboty-pedagoga-po-fizicheskoi-kulture-i-sportu-v-kartinkah-chast-3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4 </w:t>
      </w:r>
      <w:r w:rsidRPr="005F1BED">
        <w:rPr>
          <w:rFonts w:ascii="Times New Roman" w:hAnsi="Times New Roman"/>
          <w:sz w:val="24"/>
          <w:szCs w:val="24"/>
        </w:rPr>
        <w:t>/ М.В. Бочкарева, В.А. Милова,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http://www.informio.ru/contest/5640/Metodicheskoe-posobie-Teoreticheskie-i-prikladnye-aspekty-metodicheskoi-raboty-pedagoga-po-fizicheskoi-kulture-i-sportu-v-kartinkah-chast-4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5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http://www.informio.ru/contest/5641/Metodicheskoe-posobie-Teoreticheskie-i-prikladnye-aspekty-metodicheskoi-raboty-pedagoga-po-fizicheskoi-kulture-i-sportu-v-kartinkah-chast-5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6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http://www.informio.ru/contest/5642/Metodicheskoe-posobie-Teoreticheskie-i-prikladnye-aspekty-metodicheskoi-raboty-pedagoga-po-fizicheskoi-kulture-i-sportu-v-kartinkah-chast-6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7 </w:t>
      </w:r>
      <w:r w:rsidRPr="005F1BED">
        <w:rPr>
          <w:rFonts w:ascii="Times New Roman" w:hAnsi="Times New Roman"/>
          <w:sz w:val="24"/>
          <w:szCs w:val="24"/>
        </w:rPr>
        <w:t>/ М.В. Бочкарева, В.А. Милова,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http://www.informio.ru/contest/5644/Metodicheskoe-posobie-Teoreticheskie-i-prikladnye-aspekty-metodicheskoi-raboty-pedagoga-po-fizicheskoi-kulture-i-sportu-v-kartinkah-chast-7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8 </w:t>
      </w:r>
      <w:r w:rsidRPr="005F1BED">
        <w:rPr>
          <w:rFonts w:ascii="Times New Roman" w:hAnsi="Times New Roman"/>
          <w:sz w:val="24"/>
          <w:szCs w:val="24"/>
        </w:rPr>
        <w:t xml:space="preserve">/ М.В. Бочкарева, </w:t>
      </w:r>
      <w:r w:rsidRPr="005F1BE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Е.В. Лашова, </w:t>
      </w:r>
      <w:r w:rsidRPr="005F1BED">
        <w:rPr>
          <w:rFonts w:ascii="Times New Roman" w:hAnsi="Times New Roman"/>
          <w:sz w:val="24"/>
          <w:szCs w:val="24"/>
        </w:rPr>
        <w:t>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http://www.informio.ru/contest/5646/Metodicheskoe-posobie-Teoreticheskie-i-prikladnye-aspekty-metodicheskoi-raboty-pedagoga-po-fizicheskoi-kulture-i-sportu-v-kartinkah-chast-8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9 </w:t>
      </w:r>
      <w:r w:rsidRPr="005F1BED">
        <w:rPr>
          <w:rFonts w:ascii="Times New Roman" w:hAnsi="Times New Roman"/>
          <w:sz w:val="24"/>
          <w:szCs w:val="24"/>
        </w:rPr>
        <w:t xml:space="preserve">/ М.В. Бочкарева, </w:t>
      </w:r>
      <w:r w:rsidRPr="005F1BE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Е.В. Лашова, </w:t>
      </w:r>
      <w:r w:rsidRPr="005F1BED">
        <w:rPr>
          <w:rFonts w:ascii="Times New Roman" w:hAnsi="Times New Roman"/>
          <w:sz w:val="24"/>
          <w:szCs w:val="24"/>
        </w:rPr>
        <w:t>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http://www.informio.ru/contest/5647/Metodicheskoe-posobie-Teoreticheskie-i-prikladnye-aspekty-metodicheskoi-raboty-pedagoga-po-fizicheskoi-kulture-i-sportu-v-kartinkah-chast-9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10 </w:t>
      </w:r>
      <w:r w:rsidRPr="005F1BED">
        <w:rPr>
          <w:rFonts w:ascii="Times New Roman" w:hAnsi="Times New Roman"/>
          <w:sz w:val="24"/>
          <w:szCs w:val="24"/>
        </w:rPr>
        <w:t>/ М.В. Бочкарева, Е.С. Радиончик</w:t>
      </w:r>
      <w:r w:rsidRPr="005F1BE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</w:t>
      </w:r>
      <w:r w:rsidRPr="005F1BED">
        <w:rPr>
          <w:rFonts w:ascii="Times New Roman" w:hAnsi="Times New Roman"/>
          <w:sz w:val="24"/>
          <w:szCs w:val="24"/>
        </w:rPr>
        <w:t>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http://www.informio.ru/contest/5649/Metodicheskoe-posobie-Teoreticheskie-i-prikladnye-aspekty-metodicheskoi-raboty-pedagoga-po-fizicheskoi-kulture-i-sportu-v-kartinkah-chast-10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Теоретические и прикладные аспекты методической работы педагога по физической культуре и спорту в картинках, часть 11 </w:t>
      </w:r>
      <w:r w:rsidRPr="005F1BED">
        <w:rPr>
          <w:rFonts w:ascii="Times New Roman" w:hAnsi="Times New Roman"/>
          <w:sz w:val="24"/>
          <w:szCs w:val="24"/>
        </w:rPr>
        <w:t>/ М.В. Бочкарева, Е.С. Радиончик</w:t>
      </w:r>
      <w:r w:rsidRPr="005F1BE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</w:t>
      </w:r>
      <w:r w:rsidRPr="005F1BED">
        <w:rPr>
          <w:rFonts w:ascii="Times New Roman" w:hAnsi="Times New Roman"/>
          <w:sz w:val="24"/>
          <w:szCs w:val="24"/>
        </w:rPr>
        <w:t>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0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http://www.informio.ru/contest/5650/Metodicheskoe-posobie-Teoreticheskie-i-prikladnye-aspekty-metodicheskoi-raboty-pedagoga-po-fizicheskoi-kulture-i-sportu-v-kartinkah-chast-11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Pr="005F1BED">
        <w:rPr>
          <w:rFonts w:ascii="Times New Roman" w:eastAsia="Arial CYR" w:hAnsi="Times New Roman"/>
          <w:sz w:val="24"/>
          <w:szCs w:val="24"/>
        </w:rPr>
        <w:t>«</w:t>
      </w:r>
      <w:r w:rsidRPr="005F1BED">
        <w:rPr>
          <w:rFonts w:ascii="Times New Roman" w:hAnsi="Times New Roman"/>
          <w:sz w:val="24"/>
          <w:szCs w:val="24"/>
        </w:rPr>
        <w:t>Менеджмент физической культуры и спорта, часть 1» /</w:t>
      </w:r>
      <w:r w:rsidRPr="005F1BED">
        <w:rPr>
          <w:rFonts w:ascii="Times New Roman" w:hAnsi="Times New Roman"/>
          <w:bCs/>
          <w:sz w:val="24"/>
          <w:szCs w:val="24"/>
        </w:rPr>
        <w:t xml:space="preserve"> Ю.А. Кайдаш</w:t>
      </w:r>
      <w:r w:rsidRPr="005F1BED">
        <w:rPr>
          <w:rFonts w:ascii="Times New Roman" w:hAnsi="Times New Roman"/>
          <w:sz w:val="24"/>
          <w:szCs w:val="24"/>
        </w:rPr>
        <w:t xml:space="preserve">, Е.В. 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Лашова,</w:t>
      </w:r>
      <w:r w:rsidRPr="005F1BED">
        <w:rPr>
          <w:rFonts w:ascii="Times New Roman" w:hAnsi="Times New Roman"/>
          <w:sz w:val="24"/>
          <w:szCs w:val="24"/>
        </w:rPr>
        <w:t xml:space="preserve">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http://www.informio.ru/contest/5664/Metodicheskoe-posobie-Menedzhment-fizicheskoi-kultury-i-sporta-v-kartinkah-chast-1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Pr="005F1BED">
        <w:rPr>
          <w:rFonts w:ascii="Times New Roman" w:eastAsia="Arial CYR" w:hAnsi="Times New Roman"/>
          <w:sz w:val="24"/>
          <w:szCs w:val="24"/>
        </w:rPr>
        <w:t>«</w:t>
      </w:r>
      <w:r w:rsidRPr="005F1BED">
        <w:rPr>
          <w:rFonts w:ascii="Times New Roman" w:hAnsi="Times New Roman"/>
          <w:sz w:val="24"/>
          <w:szCs w:val="24"/>
        </w:rPr>
        <w:t>Менеджмент физической культуры и спорта, часть 2» /</w:t>
      </w:r>
      <w:r w:rsidRPr="005F1BED">
        <w:rPr>
          <w:rFonts w:ascii="Times New Roman" w:hAnsi="Times New Roman"/>
          <w:bCs/>
          <w:sz w:val="24"/>
          <w:szCs w:val="24"/>
        </w:rPr>
        <w:t xml:space="preserve"> Ю.А. Кайдаш</w:t>
      </w:r>
      <w:r w:rsidRPr="005F1BED">
        <w:rPr>
          <w:rFonts w:ascii="Times New Roman" w:hAnsi="Times New Roman"/>
          <w:sz w:val="24"/>
          <w:szCs w:val="24"/>
        </w:rPr>
        <w:t xml:space="preserve">, Е.В. 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Лашова,</w:t>
      </w:r>
      <w:r w:rsidRPr="005F1BED">
        <w:rPr>
          <w:rFonts w:ascii="Times New Roman" w:hAnsi="Times New Roman"/>
          <w:sz w:val="24"/>
          <w:szCs w:val="24"/>
        </w:rPr>
        <w:t xml:space="preserve">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http://www.informio.ru/contest/5666/Metodicheskoe-posobie-Menedzhment-fizicheskoi-kultury-i-sporta-v-kartinkah-chast-2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Pr="005F1BED">
        <w:rPr>
          <w:rFonts w:ascii="Times New Roman" w:eastAsia="Arial CYR" w:hAnsi="Times New Roman"/>
          <w:sz w:val="24"/>
          <w:szCs w:val="24"/>
        </w:rPr>
        <w:t>«</w:t>
      </w:r>
      <w:r w:rsidRPr="005F1BED">
        <w:rPr>
          <w:rFonts w:ascii="Times New Roman" w:hAnsi="Times New Roman"/>
          <w:sz w:val="24"/>
          <w:szCs w:val="24"/>
        </w:rPr>
        <w:t>Менеджмент физической культуры и спорта, часть 3» /</w:t>
      </w:r>
      <w:r w:rsidRPr="005F1BED">
        <w:rPr>
          <w:rFonts w:ascii="Times New Roman" w:hAnsi="Times New Roman"/>
          <w:bCs/>
          <w:sz w:val="24"/>
          <w:szCs w:val="24"/>
        </w:rPr>
        <w:t xml:space="preserve"> Ю.А. Кайдаш</w:t>
      </w:r>
      <w:r w:rsidRPr="005F1BED">
        <w:rPr>
          <w:rFonts w:ascii="Times New Roman" w:hAnsi="Times New Roman"/>
          <w:sz w:val="24"/>
          <w:szCs w:val="24"/>
        </w:rPr>
        <w:t xml:space="preserve">, Е.В. 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Лашова,</w:t>
      </w:r>
      <w:r w:rsidRPr="005F1BED">
        <w:rPr>
          <w:rFonts w:ascii="Times New Roman" w:hAnsi="Times New Roman"/>
          <w:sz w:val="24"/>
          <w:szCs w:val="24"/>
        </w:rPr>
        <w:t xml:space="preserve">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http://www.informio.ru/contest/5665/Metodicheskoe-posobie-Menedzhment-fizicheskoi-kultury-i-sporta-v-kartinkah-chast-3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Pr="005F1BED">
        <w:rPr>
          <w:rFonts w:ascii="Times New Roman" w:eastAsia="Arial CYR" w:hAnsi="Times New Roman"/>
          <w:sz w:val="24"/>
          <w:szCs w:val="24"/>
        </w:rPr>
        <w:t>«</w:t>
      </w:r>
      <w:r w:rsidRPr="005F1BED">
        <w:rPr>
          <w:rFonts w:ascii="Times New Roman" w:hAnsi="Times New Roman"/>
          <w:sz w:val="24"/>
          <w:szCs w:val="24"/>
        </w:rPr>
        <w:t>Менеджмент физической культуры и спорта, часть 4» /</w:t>
      </w:r>
      <w:r w:rsidRPr="005F1BED">
        <w:rPr>
          <w:rFonts w:ascii="Times New Roman" w:hAnsi="Times New Roman"/>
          <w:bCs/>
          <w:sz w:val="24"/>
          <w:szCs w:val="24"/>
        </w:rPr>
        <w:t xml:space="preserve"> Ю.А. Кайдаш</w:t>
      </w:r>
      <w:r w:rsidRPr="005F1BED">
        <w:rPr>
          <w:rFonts w:ascii="Times New Roman" w:hAnsi="Times New Roman"/>
          <w:sz w:val="24"/>
          <w:szCs w:val="24"/>
        </w:rPr>
        <w:t xml:space="preserve">, Е.В. 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Лашова,</w:t>
      </w:r>
      <w:r w:rsidRPr="005F1BED">
        <w:rPr>
          <w:rFonts w:ascii="Times New Roman" w:hAnsi="Times New Roman"/>
          <w:sz w:val="24"/>
          <w:szCs w:val="24"/>
        </w:rPr>
        <w:t xml:space="preserve">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http://www.informio.ru/contest/5667/Metodicheskoe-posobie-Menedzhment-fizicheskoi-kultury-i-sporta-v-kartinkah-chast-4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Pr="005F1BED">
        <w:rPr>
          <w:rFonts w:ascii="Times New Roman" w:eastAsia="Arial CYR" w:hAnsi="Times New Roman"/>
          <w:sz w:val="24"/>
          <w:szCs w:val="24"/>
        </w:rPr>
        <w:t>«</w:t>
      </w:r>
      <w:r w:rsidRPr="005F1BED">
        <w:rPr>
          <w:rFonts w:ascii="Times New Roman" w:hAnsi="Times New Roman"/>
          <w:sz w:val="24"/>
          <w:szCs w:val="24"/>
        </w:rPr>
        <w:t>Менеджмент физической культуры и спорта» /</w:t>
      </w:r>
      <w:r w:rsidRPr="005F1BED">
        <w:rPr>
          <w:rFonts w:ascii="Times New Roman" w:hAnsi="Times New Roman"/>
          <w:bCs/>
          <w:sz w:val="24"/>
          <w:szCs w:val="24"/>
        </w:rPr>
        <w:t xml:space="preserve"> Ю.А. Кайдаш</w:t>
      </w:r>
      <w:r w:rsidRPr="005F1BED">
        <w:rPr>
          <w:rFonts w:ascii="Times New Roman" w:hAnsi="Times New Roman"/>
          <w:sz w:val="24"/>
          <w:szCs w:val="24"/>
        </w:rPr>
        <w:t xml:space="preserve">, Е.В. 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Лашова,</w:t>
      </w:r>
      <w:r w:rsidRPr="005F1BED">
        <w:rPr>
          <w:rFonts w:ascii="Times New Roman" w:hAnsi="Times New Roman"/>
          <w:sz w:val="24"/>
          <w:szCs w:val="24"/>
        </w:rPr>
        <w:t xml:space="preserve">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</w:t>
      </w:r>
      <w:r w:rsidRPr="005F1BED">
        <w:rPr>
          <w:rFonts w:ascii="Times New Roman" w:eastAsia="Arial CYR" w:hAnsi="Times New Roman"/>
          <w:sz w:val="24"/>
          <w:szCs w:val="24"/>
        </w:rPr>
        <w:t>:</w:t>
      </w:r>
      <w:r w:rsidRPr="005F1BED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5F1BED">
          <w:rPr>
            <w:rStyle w:val="a9"/>
            <w:rFonts w:ascii="Times New Roman" w:eastAsia="Arial CYR" w:hAnsi="Times New Roman"/>
            <w:sz w:val="24"/>
            <w:szCs w:val="24"/>
          </w:rPr>
          <w:t>http://numi.ru/fullview.php?id=89690</w:t>
        </w:r>
      </w:hyperlink>
      <w:r w:rsidRPr="005F1BED">
        <w:rPr>
          <w:rFonts w:ascii="Times New Roman" w:eastAsia="Arial CYR" w:hAnsi="Times New Roman"/>
          <w:sz w:val="24"/>
          <w:szCs w:val="24"/>
        </w:rPr>
        <w:t xml:space="preserve">. 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Дидактические материалы для повышения квалификации работников фитнес-клуба. Основы организации труда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НУМИ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</w:t>
      </w:r>
      <w:r w:rsidRPr="005F1BED">
        <w:rPr>
          <w:rFonts w:ascii="Times New Roman" w:eastAsia="Arial CYR" w:hAnsi="Times New Roman"/>
          <w:sz w:val="24"/>
          <w:szCs w:val="24"/>
        </w:rPr>
        <w:t>:</w:t>
      </w:r>
      <w:r w:rsidRPr="005F1BED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5F1BED">
          <w:rPr>
            <w:rStyle w:val="a9"/>
            <w:rFonts w:ascii="Times New Roman" w:hAnsi="Times New Roman"/>
            <w:sz w:val="24"/>
            <w:szCs w:val="24"/>
          </w:rPr>
          <w:t>http://numi.ru/fullview.php?id=88927</w:t>
        </w:r>
      </w:hyperlink>
      <w:r w:rsidRPr="005F1BED">
        <w:rPr>
          <w:rFonts w:ascii="Times New Roman" w:hAnsi="Times New Roman"/>
          <w:sz w:val="24"/>
          <w:szCs w:val="24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>Основы организации труда в картинках, часть 1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7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https://www.informio.ru/contest/5455/Metodicheskoe-posobie-Osnovy-organizacii-truda-v-kartinkah-chast-1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>Основы организации труда в картинках, часть 2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8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https://www.informio.ru/contest/5456/Metodicheskoe-posobie-Osnovy-organizacii-truda-v-kartinkah-chast-2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>Основы организации труда в картинках, часть 3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9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https://www.informio.ru/contest/5457/Metodicheskoe-posobie-Osnovy-organizacii-truda-v-kartinkah-chast-3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>Основы организации труда в картинках, часть 4</w:t>
      </w:r>
      <w:r w:rsidRPr="005F1BED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0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https://www.informio.ru/contest/5458/Metodicheskoe-posobie-Osnovy-organizacii-truda-v-kartinkah-chast-4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Правила и нормы по охране труда в картинках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https://www.informio.ru/contest/5461/Metodicheskoe-posobie-Pravila-i-normy-po-ohrane-truda-v-kartinkah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Правила и нормы по пожарной безопасности в картинках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https://www.informio.ru/contest/5477/Metodicheskoe-posobie-Pravila-i-normy-po-pozharnoi-bezopasnosti-v-kartinkah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Правила и нормы по технике безопасности в картинках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https://www.informio.ru/contest/5462/Metodicheskoe-posobie-Pravila-i-normy-po-tehnike-bezopasnosti-v-kartinkah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Правила и нормы производственной санитарии в картинках </w:t>
      </w:r>
      <w:r w:rsidRPr="005F1BED">
        <w:rPr>
          <w:rFonts w:ascii="Times New Roman" w:hAnsi="Times New Roman"/>
          <w:sz w:val="24"/>
          <w:szCs w:val="24"/>
        </w:rPr>
        <w:t>/ Н.А. Быстров,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https://www.informio.ru/contest/5463/Metodicheskoe-posobie-Pravila-i-normy-proizvodstvennoi-sanitarii-v-kartinkah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Введение, парадигмы образования </w:t>
      </w:r>
      <w:r w:rsidRPr="005F1BED">
        <w:rPr>
          <w:rFonts w:ascii="Times New Roman" w:hAnsi="Times New Roman"/>
          <w:sz w:val="24"/>
          <w:szCs w:val="24"/>
        </w:rPr>
        <w:t>/ Е.Г. Беляева, М.В. Бочкарева,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5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https://www.informio.ru/contest/5536/Metodicheskoe-posobie-Pedagogika-v-kartinkah-Vvedenie-paradigmy-obrazovanija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Педагогический процесс, часть 1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6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https://www.informio.ru/contest/5559/Metodicheskoe-posobie-Pedagogika-v-kartinkah-Pedagogicheskii-process-chast-1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Педагогический процесс, часть 2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lastRenderedPageBreak/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7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https://www.informio.ru/contest/5560/Metodicheskoe-posobie-Pedagogika-v-kartinkah-Pedagogicheskii-process-chast-2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Педагогический процесс, часть 3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8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https://www.informio.ru/contest/5561/Metodicheskoe-posobie-Pedagogika-v-kartinkah-Pedagogicheskii-process-chast-3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Педагогический процесс, часть 4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9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https://www.informio.ru/contest/5562/Metodicheskoe-posobie-Pedagogika-v-kartinkah-Pedagogicheskii-process-chast-4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 и педагогическая деятельность, часть 1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0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https://www.informio.ru/contest/5592/Metodicheskoe-posobie-Pedagogika-v-kartinkah-Pedagog-i-pedagogicheskaja-dejatelnost-chast-1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 и педагогическая деятельность, часть 2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1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https://www.informio.ru/contest/5591/Metodicheskoe-posobie-Pedagogika-v-kartinkah-Pedagog-i-pedagogicheskaja-dejatelnost-chast-2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 и педагогическая деятельность, часть 3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2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https://www.informio.ru/contest/5593/Metodicheskoe-posobie-Pedagogika-v-kartinkah-Pedagog-i-pedagogicheskaja-dejatelnost-chast-3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С.В.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Педагогика в картинках. Педагог и педагогическая деятельность, часть 4 </w:t>
      </w:r>
      <w:r w:rsidRPr="005F1BED">
        <w:rPr>
          <w:rFonts w:ascii="Times New Roman" w:hAnsi="Times New Roman"/>
          <w:sz w:val="24"/>
          <w:szCs w:val="24"/>
        </w:rPr>
        <w:t>/ М.В. Бочкарева,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3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https://www.informio.ru/contest/5594/Metodicheskoe-posobie-Pedagogika-v-kartinkah-Pedagog-i-pedagogicheskaja-dejatelnost-chast-4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sz w:val="24"/>
          <w:szCs w:val="24"/>
        </w:rPr>
        <w:t xml:space="preserve">Щедрин Д.С. </w:t>
      </w:r>
      <w:r w:rsidRPr="005F1BED">
        <w:rPr>
          <w:rFonts w:ascii="Times New Roman" w:eastAsia="Arial CYR" w:hAnsi="Times New Roman"/>
          <w:sz w:val="24"/>
          <w:szCs w:val="24"/>
        </w:rPr>
        <w:t xml:space="preserve">Приемы управления чужим вниманием в картинках </w:t>
      </w:r>
      <w:r w:rsidRPr="005F1BED">
        <w:rPr>
          <w:rFonts w:ascii="Times New Roman" w:hAnsi="Times New Roman"/>
          <w:sz w:val="24"/>
          <w:szCs w:val="24"/>
        </w:rPr>
        <w:t>/ В.Г. Кутузова,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4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https://www.informio.ru/contest/5595/Metodicheskoe-posobie-Priemy-upravlenija-chuzhim-vnimaniem-v-kartinkah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>.</w:t>
      </w:r>
    </w:p>
    <w:p w:rsidR="00FE0AD9" w:rsidRPr="009B55F7" w:rsidRDefault="00FE0AD9" w:rsidP="00FE0AD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0AD9" w:rsidRPr="00FE0AD9" w:rsidRDefault="00FE0AD9" w:rsidP="00FE0AD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AD9">
        <w:rPr>
          <w:rFonts w:ascii="Times New Roman" w:hAnsi="Times New Roman"/>
          <w:b/>
          <w:sz w:val="24"/>
          <w:szCs w:val="24"/>
        </w:rPr>
        <w:t>2. Образовательные программы:</w:t>
      </w:r>
    </w:p>
    <w:p w:rsidR="00FE0AD9" w:rsidRPr="00FE0AD9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BED" w:rsidRPr="005F1BED" w:rsidRDefault="005F1BED" w:rsidP="005F1BED">
      <w:pPr>
        <w:pStyle w:val="a7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F1B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Щедрин С.В. </w:t>
      </w:r>
      <w:r w:rsidRPr="005F1BED">
        <w:rPr>
          <w:rFonts w:ascii="Times New Roman" w:hAnsi="Times New Roman"/>
          <w:sz w:val="24"/>
          <w:szCs w:val="24"/>
        </w:rPr>
        <w:t>Дополнительная профессиональная программа повышения квалификации по курсу «Управление и организация деятельности в области физической культуры и спорта» / М.В. Бочкарева, Маревич А.В., Д.С. Щедрин</w:t>
      </w:r>
      <w:r w:rsidRPr="005F1B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F1B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BED">
        <w:rPr>
          <w:rFonts w:ascii="Times New Roman" w:hAnsi="Times New Roman"/>
          <w:sz w:val="24"/>
          <w:szCs w:val="24"/>
        </w:rPr>
        <w:t xml:space="preserve">С.В. Щедрин // Информио [Электронный ресурс]: </w:t>
      </w:r>
      <w:r w:rsidRPr="005F1BED">
        <w:rPr>
          <w:rFonts w:ascii="Times New Roman" w:eastAsia="Arial CYR" w:hAnsi="Times New Roman"/>
          <w:sz w:val="24"/>
          <w:szCs w:val="24"/>
        </w:rPr>
        <w:t xml:space="preserve">[сайт]. </w:t>
      </w:r>
      <w:r w:rsidRPr="005F1BED">
        <w:rPr>
          <w:rFonts w:ascii="Times New Roman" w:eastAsia="Arial CYR" w:hAnsi="Times New Roman"/>
          <w:sz w:val="24"/>
          <w:szCs w:val="24"/>
          <w:lang w:val="en-US"/>
        </w:rPr>
        <w:t>URL:</w:t>
      </w:r>
      <w:r w:rsidRPr="005F1B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5" w:history="1">
        <w:r w:rsidRPr="005F1BED">
          <w:rPr>
            <w:rStyle w:val="a9"/>
            <w:rFonts w:ascii="Times New Roman" w:eastAsia="Arial CYR" w:hAnsi="Times New Roman"/>
            <w:sz w:val="24"/>
            <w:szCs w:val="24"/>
            <w:lang w:val="en-US"/>
          </w:rPr>
          <w:t>http://www.informio.ru/contest/5658/Dopolnitelnaja-professionalnaja-programma-povyshenija-kvalifikacii-po-kursu-Upravlenie-i-organizacija-dejatelnosti-v-oblasti-fizicheskoi-kultury-i-sporta</w:t>
        </w:r>
      </w:hyperlink>
      <w:r w:rsidRPr="005F1BED">
        <w:rPr>
          <w:rFonts w:ascii="Times New Roman" w:eastAsia="Arial CYR" w:hAnsi="Times New Roman"/>
          <w:sz w:val="24"/>
          <w:szCs w:val="24"/>
          <w:lang w:val="en-US"/>
        </w:rPr>
        <w:t xml:space="preserve">. </w:t>
      </w:r>
    </w:p>
    <w:p w:rsidR="00FE0AD9" w:rsidRPr="005F1BED" w:rsidRDefault="00FE0AD9" w:rsidP="00FE0AD9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15A8" w:rsidRPr="005F1BED" w:rsidRDefault="00BF15A8" w:rsidP="00BF15A8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15A8" w:rsidRPr="005F1BED" w:rsidRDefault="00BF15A8" w:rsidP="00BF15A8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6182" w:rsidRPr="005F1BED" w:rsidRDefault="00A56182" w:rsidP="00A5618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6182" w:rsidRPr="000B0FD6" w:rsidRDefault="00A56182" w:rsidP="00A561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Н.А. Быстров</w:t>
      </w:r>
    </w:p>
    <w:p w:rsidR="00E5466F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5A8" w:rsidRDefault="00BF15A8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5A8" w:rsidRDefault="00BF15A8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5A8" w:rsidRDefault="00BF15A8" w:rsidP="0074425C">
      <w:pPr>
        <w:ind w:firstLine="567"/>
        <w:jc w:val="both"/>
        <w:rPr>
          <w:rFonts w:ascii="Times New Roman" w:hAnsi="Times New Roman"/>
          <w:sz w:val="28"/>
          <w:szCs w:val="28"/>
        </w:rPr>
        <w:sectPr w:rsidR="00BF15A8" w:rsidSect="003A4381">
          <w:pgSz w:w="11906" w:h="16838"/>
          <w:pgMar w:top="851" w:right="851" w:bottom="709" w:left="1701" w:header="708" w:footer="708" w:gutter="0"/>
          <w:cols w:space="708"/>
          <w:docGrid w:linePitch="360"/>
        </w:sectPr>
      </w:pPr>
    </w:p>
    <w:p w:rsidR="00E5466F" w:rsidRPr="00D4349F" w:rsidRDefault="00FE0AD9" w:rsidP="00E546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13A26">
        <w:rPr>
          <w:rFonts w:ascii="Times New Roman" w:hAnsi="Times New Roman"/>
          <w:sz w:val="28"/>
          <w:szCs w:val="28"/>
        </w:rPr>
        <w:t xml:space="preserve"> 7</w:t>
      </w:r>
    </w:p>
    <w:p w:rsidR="00E5466F" w:rsidRPr="00D4349F" w:rsidRDefault="00E5466F" w:rsidP="00E5466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349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5466F" w:rsidRPr="00D4349F" w:rsidRDefault="00E5466F" w:rsidP="00E5466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349F">
        <w:rPr>
          <w:rFonts w:ascii="Times New Roman" w:hAnsi="Times New Roman"/>
          <w:b/>
          <w:sz w:val="28"/>
          <w:szCs w:val="28"/>
        </w:rPr>
        <w:t xml:space="preserve">мониторинга образовательного процесса </w:t>
      </w:r>
    </w:p>
    <w:p w:rsidR="00E5466F" w:rsidRPr="003111DA" w:rsidRDefault="00E5466F" w:rsidP="00E5466F">
      <w:pPr>
        <w:shd w:val="clear" w:color="auto" w:fill="FFFFFF"/>
        <w:ind w:left="142"/>
        <w:jc w:val="center"/>
        <w:rPr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45"/>
        <w:gridCol w:w="2256"/>
        <w:gridCol w:w="1858"/>
        <w:gridCol w:w="1788"/>
        <w:gridCol w:w="1611"/>
        <w:gridCol w:w="1591"/>
        <w:gridCol w:w="2437"/>
      </w:tblGrid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eastAsia="Arial Unicode MS" w:hAnsi="Times New Roman"/>
                <w:b/>
                <w:sz w:val="22"/>
                <w:szCs w:val="22"/>
              </w:rPr>
              <w:t>объекты мониторинга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форма контроля, вид информации (информационных материалов)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периодичность сбора информации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ответств. исполнители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потребители информации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анализ результатов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466F">
              <w:rPr>
                <w:rFonts w:ascii="Times New Roman" w:hAnsi="Times New Roman"/>
                <w:b/>
                <w:sz w:val="22"/>
                <w:szCs w:val="22"/>
              </w:rPr>
              <w:t>использование в процессе управления</w:t>
            </w:r>
          </w:p>
        </w:tc>
      </w:tr>
      <w:tr w:rsidR="00E5466F" w:rsidRPr="00E5466F" w:rsidTr="00E5466F">
        <w:tc>
          <w:tcPr>
            <w:tcW w:w="14786" w:type="dxa"/>
            <w:gridSpan w:val="7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Учебный процесс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Материально-техническое обеспечение учебного процесса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АХР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АХО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педсовета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 работы, АХР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Обеспечение учебного процесса учебниками, учебными пособиями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библиотекарь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 приобретения учебников, учебных пособий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Планирование учебного процесса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графики уч. процесса,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расписание ауд. занятий, КТП, графика подготовки дипломных работ, программных учебных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Обеспечение учебного процесса методическими и дидактическими материалами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и методической работе, методические и дидактические материалы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мет.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Обеспечение учебного процесса контрольно-измерительными материалами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и методической работе, контрольно-измерительные материалы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мет.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самостоятельной работы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преподаватели, воспитатели, кураторы курсов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уч. работы, инд. планов работы пед. работников 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Качество аудиторных учебных занятий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посещение ауд. занятия, анализ качества аудиторных учебных занятий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методист,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преподавателей, программных и дидактических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Посещаемость аудиторных занятий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стороннее наблюдение, отчеты об учебной работе, посещаемости, записи в журналах учебных занятий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ПДС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воспитательной работы и инд. сопровождения студентов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Текущая успеваемость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записи в журналах учебных занятий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преподаватели, кураторы курсов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ПДС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инд. сопровождения студентов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Проведение промежуточных аттестаций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ведомости зачетов и экзаменов, сводные ведомости промежуточных аттестаций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преподавателей, программных и дидактических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Проведение итоговой государственной аттестации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ГАК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секретарь ГАК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учебной и методической работы, программных и дидактических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индивидуальных учебных траекторий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ведомости зачетов и экзаменов, сводные ведомости промежуточных аттестаций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инд. сопровождения студентов, программных и дидактических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Процесс подготовки дипломных работ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 выполнении графика подготовки дипломных работ 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3р.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руководители дипломных работ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корректировка графика подготовки дипломных работ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Оформление, записи в учебной документации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проверка оформления, записей в учебной документации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ПДС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профессионального мастерства преподавателей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работе, сертификаты участия в семинарах, 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заседания педсовета, метод. совета 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методической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Формирование электронной библиотеки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методической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Подготовка к дистанционному обучению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методической работы, инд. планов работы преподавателей 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Изучение и внедрение инновационных  технологий и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методик обучения в учебный процесс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отчеты об учебной и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директор, зам. директора по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заседания педсовета,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составление и корректировка планов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учебной и методической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Внедрение в учебный процесс новых информационных технологий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преподаватели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 и методической работы, инд. планов работы преподавателей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Внедрение в учебный процесс новых здоровьесберегающих технологий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пед. работники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 и методической работы, инд. планов работы пед. работников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Совершенствование организации научно-исследовательской работы педагогических работников и студентов в форме дипломных исследований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методической работе,  дипломные работы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руководители дипломных работ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 и методической работы, инд. планов работы пед. работников, тематики дипломных 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Подготовка  модели интегрированного образовательного учреждения,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реализующего образовательные программы СПО </w:t>
            </w: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>для удовлетворения потребностей личности и социального заказа общества на подготовку специалистов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СР, ВР, методист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заседания совета, педсовета 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образовательной деятельности училища, инд. планов работы пед. работников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Обеспечение взаимодействия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училища </w:t>
            </w: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с другими </w:t>
            </w: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lastRenderedPageBreak/>
              <w:t xml:space="preserve">образовательными учреждениями </w:t>
            </w:r>
            <w:r w:rsidRPr="00E5466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для развития мобильности в сфере образования, совершенствования </w:t>
            </w: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>информационного обмена и создания единого информационного образовательного пространства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зам. директора по УР, СР, ВР,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заседания совета,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педсовета 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составление и корректировка планов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образовательной деятельности училища, инд. планов работы пед. работников</w:t>
            </w:r>
          </w:p>
        </w:tc>
      </w:tr>
      <w:tr w:rsidR="00E5466F" w:rsidRPr="00E5466F" w:rsidTr="00E5466F">
        <w:tc>
          <w:tcPr>
            <w:tcW w:w="14786" w:type="dxa"/>
            <w:gridSpan w:val="7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Учебно-тренировочный процесс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Планирование учебно-тренировочного процесса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инструкторы-методисты, тренеры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графика учебно-тренировочного процесса, программных учебных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Качество тренировочных занятий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студентов, посещение тренировок, анализ качества тренировочных занятий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СР, инструкторы-методисты,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тренеров, программных и дидактических материалов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Результативность учебно-тренировочного процесса, соревновательная практика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результаты соревновательной практики студентов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инструкторы-методисты, тренеры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инд. планов работы тренеров, инд. сопровождения студентов 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профессионального мастерства инструкторов-методистов, тренеров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 работе инструкторов-методистов, тренеров,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сертификаты участия в семинарах, 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инструкторы-методисты, тренеры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учебно-тренировочной и методической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работы, инд. планов работы тренеров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Профориентация обучающихся  в спортивных организациях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 о профориентаци-онной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СР, инструкторы-методисты, тренеры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профориентационной работы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Обеспечение учебно-тренировочного процесса методическими и контрольно-измерительными материалами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студентов, методические, дидактические и контрольно-измерительные материалы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инструкторы-методисты, тренеры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мет. работы, инд. планов работы инструкторов-методистов, тренеров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Оформление, записи в учебно-тренировочной документации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студентов, проверка оформления, записей в учебной документации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ПДС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тренеров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Интеграция образовательного и учебно-тренировочного процессов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об учебной работе, спортивной подготовке студентов 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методист, инструкторы-методисты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педсовета,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 и учебно-тренировочной работы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Внедрение в учебно-тренировочный процесс новых информационных технологий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студентов, выполнении инд. планов работы инструкторов-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методистов, тренеров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инструкторов-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методистов, тренеров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Изучение и внедрение инновационных  технологий и методик обучения в учебно-тренировочный процесс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спортивной подготовке студентов, выполнении инд. планов работы инструкторов-методистов, тренеров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инструкторы-методисты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СР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инструкторов-методистов, тренеров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pacing w:val="-3"/>
                <w:sz w:val="22"/>
                <w:szCs w:val="22"/>
              </w:rPr>
              <w:t>Совершенствование</w:t>
            </w:r>
            <w:r w:rsidRPr="00E546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466F">
              <w:rPr>
                <w:rFonts w:ascii="Times New Roman" w:hAnsi="Times New Roman"/>
                <w:spacing w:val="-5"/>
                <w:sz w:val="22"/>
                <w:szCs w:val="22"/>
              </w:rPr>
              <w:t>механизмов</w:t>
            </w:r>
            <w:r w:rsidRPr="00E546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466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взаимодействия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t>училища и спортивных организаций, позволяющих формировать гражданский заказ в соответствии с требованиями спортивных организаций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учебной, учебно-тренировочной и воспитательной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СР, ВР, инструкторы-методисты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инструкторов-методистов, тренеров</w:t>
            </w:r>
          </w:p>
        </w:tc>
      </w:tr>
      <w:tr w:rsidR="00E5466F" w:rsidRPr="00E5466F" w:rsidTr="00E5466F">
        <w:tc>
          <w:tcPr>
            <w:tcW w:w="14786" w:type="dxa"/>
            <w:gridSpan w:val="7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Воспитательный процесс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Планирование воспитательного процесса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выполнении инд. планов работы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директор, 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воспитательной работы, плана психологических 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Индивидуальное психолого-педагогическое сопровождение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выполнении инд. планов работы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индивидуального сопровождения студентов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Личность студентов, динамика развития их личностных качеств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результатах психологических исследований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воспитательной работы, плана психологических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Качество проведения мероприятий воспитательного характера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 воспитательной работе, посещение мероприятий воспитательного характера и анализ их качества 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воспитательной и методической работы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Качество проведения классных часов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 воспитательной работе, посещение классных часов анализ качества 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воспитательной и методической работы, тематики классных часов, 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Методическое обеспечение воспитательного процесса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методические материалы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мет. работы, инд. планов работы воспитателей, кураторы курсов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Обеспечение воспитательного процесса контрольно-измерительными материалами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методики психологических исследований, отчеты о результатах психологических исследований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плана и программы психологических 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Работа с родителями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воспитат. работы, инд. планов работы воспитателей, кураторы курсов, педагога-психолога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Проведение психологических исследований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результатах психологических исследований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плана психологических 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Реализация прав студентов в образовательном процессе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воспитат. работы, инд. планов работы пед. работников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Результативность системы стимулирования студентов к самосовершенствованию (профессиональному совершенствованию)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отчеты о результатах психологических исследований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воспитат. работы, инд. планов работы пед. работников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Выполнение студентами своих обязанностей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воспитат. работы, планов инд. сопровождения студентов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профессионального мастерства воспитателей, кураторов курсов, педагога-психолога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сертификаты участия в семинарах, 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зам. директора по ВР 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инд. планов работы воспитателей, кураторов курсов, педагога-психолога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Профилактика правонарушений среди студентов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отчеты о воспитательной работе, отчеты о работе воспитателей, кураторов курсов,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составление и корректировка планов воспитат. работы, планов инд. сопровождения </w:t>
            </w:r>
            <w:r w:rsidRPr="00E5466F">
              <w:rPr>
                <w:rFonts w:ascii="Times New Roman" w:hAnsi="Times New Roman"/>
                <w:sz w:val="22"/>
                <w:szCs w:val="22"/>
              </w:rPr>
              <w:lastRenderedPageBreak/>
              <w:t>студентов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Формирование модели личности выпускника по видам спорта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результаты дипломных исследований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руководители дипломных работ,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 xml:space="preserve">директор, зам. директора по ВР 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тематики дипломных исследований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pacing w:val="-4"/>
                <w:sz w:val="22"/>
                <w:szCs w:val="22"/>
              </w:rPr>
              <w:t>Развитие новых форм и механизмов оценки и контроля качества подготовки специалистов на основе компетентностного подхода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об учебной, учебно-тренировочной и воспитательной работе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УР, СР, ВР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совета, метод. совета,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учебной, учебно-тренировочной и воспитательной работы</w:t>
            </w:r>
          </w:p>
        </w:tc>
      </w:tr>
      <w:tr w:rsidR="00E5466F" w:rsidRPr="00E5466F" w:rsidTr="00E5466F">
        <w:tc>
          <w:tcPr>
            <w:tcW w:w="3245" w:type="dxa"/>
          </w:tcPr>
          <w:p w:rsidR="00E5466F" w:rsidRPr="00E5466F" w:rsidRDefault="00E5466F" w:rsidP="00E5466F">
            <w:pPr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Внедрение в воспитательный процесс новых воспитательных, информационных и здоровьесберегающих технологий</w:t>
            </w:r>
          </w:p>
        </w:tc>
        <w:tc>
          <w:tcPr>
            <w:tcW w:w="2256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отчеты о воспитательной работе,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воспитатели, кураторы курсов, педагог-психолог</w:t>
            </w:r>
          </w:p>
        </w:tc>
        <w:tc>
          <w:tcPr>
            <w:tcW w:w="161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заседания метод. объединения воспитателей</w:t>
            </w:r>
          </w:p>
        </w:tc>
        <w:tc>
          <w:tcPr>
            <w:tcW w:w="2437" w:type="dxa"/>
          </w:tcPr>
          <w:p w:rsidR="00E5466F" w:rsidRPr="00E5466F" w:rsidRDefault="00E5466F" w:rsidP="00E546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66F">
              <w:rPr>
                <w:rFonts w:ascii="Times New Roman" w:hAnsi="Times New Roman"/>
                <w:sz w:val="22"/>
                <w:szCs w:val="22"/>
              </w:rPr>
              <w:t>составление и корректировка планов воспитат. работы, планов инд. работы воспитателей, кураторов курсов, педагога-психолога</w:t>
            </w:r>
          </w:p>
        </w:tc>
      </w:tr>
    </w:tbl>
    <w:p w:rsidR="00E5466F" w:rsidRPr="00E5466F" w:rsidRDefault="00E5466F" w:rsidP="00E5466F">
      <w:pPr>
        <w:rPr>
          <w:rFonts w:ascii="Times New Roman" w:hAnsi="Times New Roman"/>
          <w:sz w:val="24"/>
          <w:szCs w:val="24"/>
        </w:rPr>
      </w:pPr>
    </w:p>
    <w:p w:rsidR="00E5466F" w:rsidRPr="00E5466F" w:rsidRDefault="00E5466F" w:rsidP="00E5466F">
      <w:pPr>
        <w:jc w:val="both"/>
        <w:rPr>
          <w:rFonts w:ascii="Times New Roman" w:hAnsi="Times New Roman"/>
          <w:sz w:val="24"/>
          <w:szCs w:val="24"/>
        </w:rPr>
      </w:pPr>
    </w:p>
    <w:p w:rsidR="00E5466F" w:rsidRPr="00E5466F" w:rsidRDefault="00E5466F" w:rsidP="00E5466F">
      <w:pPr>
        <w:jc w:val="both"/>
        <w:rPr>
          <w:rFonts w:ascii="Times New Roman" w:hAnsi="Times New Roman"/>
          <w:sz w:val="24"/>
          <w:szCs w:val="24"/>
        </w:rPr>
      </w:pPr>
    </w:p>
    <w:p w:rsidR="00E5466F" w:rsidRPr="00E5466F" w:rsidRDefault="00E5466F" w:rsidP="00E546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66F" w:rsidRPr="00E5466F" w:rsidRDefault="00E5466F" w:rsidP="00E5466F">
      <w:pPr>
        <w:jc w:val="both"/>
        <w:rPr>
          <w:rFonts w:ascii="Times New Roman" w:hAnsi="Times New Roman"/>
          <w:sz w:val="24"/>
          <w:szCs w:val="24"/>
        </w:rPr>
      </w:pPr>
    </w:p>
    <w:p w:rsidR="00E5466F" w:rsidRPr="004226EC" w:rsidRDefault="00E5466F" w:rsidP="00E5466F">
      <w:pPr>
        <w:jc w:val="both"/>
        <w:rPr>
          <w:rFonts w:ascii="Times New Roman" w:hAnsi="Times New Roman"/>
          <w:sz w:val="28"/>
          <w:szCs w:val="28"/>
        </w:rPr>
      </w:pPr>
      <w:r w:rsidRPr="004226EC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                                                                           Н.А. Быстров</w:t>
      </w:r>
    </w:p>
    <w:p w:rsidR="00E5466F" w:rsidRPr="0003631A" w:rsidRDefault="00E5466F" w:rsidP="00E5466F">
      <w:pPr>
        <w:rPr>
          <w:sz w:val="24"/>
          <w:szCs w:val="24"/>
        </w:rPr>
      </w:pPr>
    </w:p>
    <w:p w:rsidR="00E5466F" w:rsidRPr="0003631A" w:rsidRDefault="00E5466F" w:rsidP="00E5466F">
      <w:pPr>
        <w:rPr>
          <w:sz w:val="24"/>
          <w:szCs w:val="24"/>
        </w:rPr>
      </w:pPr>
    </w:p>
    <w:p w:rsidR="00E5466F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F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F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F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F" w:rsidRPr="008A01D9" w:rsidRDefault="00E5466F" w:rsidP="0074425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5466F" w:rsidRPr="008A01D9" w:rsidSect="005F0765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63" w:rsidRDefault="00BA1263" w:rsidP="002841CE">
      <w:r>
        <w:separator/>
      </w:r>
    </w:p>
  </w:endnote>
  <w:endnote w:type="continuationSeparator" w:id="0">
    <w:p w:rsidR="00BA1263" w:rsidRDefault="00BA1263" w:rsidP="0028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505"/>
      <w:docPartObj>
        <w:docPartGallery w:val="Page Numbers (Bottom of Page)"/>
        <w:docPartUnique/>
      </w:docPartObj>
    </w:sdtPr>
    <w:sdtContent>
      <w:p w:rsidR="00D730D6" w:rsidRDefault="0088100C">
        <w:pPr>
          <w:pStyle w:val="af"/>
          <w:jc w:val="right"/>
        </w:pPr>
        <w:fldSimple w:instr=" PAGE   \* MERGEFORMAT ">
          <w:r w:rsidR="00C707CE">
            <w:rPr>
              <w:noProof/>
            </w:rPr>
            <w:t>1</w:t>
          </w:r>
        </w:fldSimple>
      </w:p>
    </w:sdtContent>
  </w:sdt>
  <w:p w:rsidR="00D730D6" w:rsidRDefault="00D730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63" w:rsidRDefault="00BA1263" w:rsidP="002841CE">
      <w:r>
        <w:separator/>
      </w:r>
    </w:p>
  </w:footnote>
  <w:footnote w:type="continuationSeparator" w:id="0">
    <w:p w:rsidR="00BA1263" w:rsidRDefault="00BA1263" w:rsidP="0028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E6"/>
    <w:multiLevelType w:val="hybridMultilevel"/>
    <w:tmpl w:val="8F10F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E01E2"/>
    <w:multiLevelType w:val="hybridMultilevel"/>
    <w:tmpl w:val="D97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CD"/>
    <w:multiLevelType w:val="hybridMultilevel"/>
    <w:tmpl w:val="43904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F0817"/>
    <w:multiLevelType w:val="hybridMultilevel"/>
    <w:tmpl w:val="E548B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B179F"/>
    <w:multiLevelType w:val="hybridMultilevel"/>
    <w:tmpl w:val="BADE80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B91C21"/>
    <w:multiLevelType w:val="multilevel"/>
    <w:tmpl w:val="A6AA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144A9"/>
    <w:multiLevelType w:val="multilevel"/>
    <w:tmpl w:val="B9EC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4711F"/>
    <w:multiLevelType w:val="hybridMultilevel"/>
    <w:tmpl w:val="E228B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E07"/>
    <w:multiLevelType w:val="hybridMultilevel"/>
    <w:tmpl w:val="C8EA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4716E"/>
    <w:multiLevelType w:val="hybridMultilevel"/>
    <w:tmpl w:val="D0C47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8B0032"/>
    <w:multiLevelType w:val="hybridMultilevel"/>
    <w:tmpl w:val="41549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AA054A"/>
    <w:multiLevelType w:val="hybridMultilevel"/>
    <w:tmpl w:val="0B203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EF58AA"/>
    <w:multiLevelType w:val="hybridMultilevel"/>
    <w:tmpl w:val="5DE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3226"/>
    <w:multiLevelType w:val="hybridMultilevel"/>
    <w:tmpl w:val="3D682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3D1165"/>
    <w:multiLevelType w:val="hybridMultilevel"/>
    <w:tmpl w:val="151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23353"/>
    <w:multiLevelType w:val="hybridMultilevel"/>
    <w:tmpl w:val="70BA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3167E"/>
    <w:multiLevelType w:val="hybridMultilevel"/>
    <w:tmpl w:val="09289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349694B"/>
    <w:multiLevelType w:val="hybridMultilevel"/>
    <w:tmpl w:val="61EC0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EC3E3D"/>
    <w:multiLevelType w:val="hybridMultilevel"/>
    <w:tmpl w:val="E2B85EB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20701C"/>
    <w:multiLevelType w:val="hybridMultilevel"/>
    <w:tmpl w:val="78361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D53BFB"/>
    <w:multiLevelType w:val="hybridMultilevel"/>
    <w:tmpl w:val="B07CF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3F3849"/>
    <w:multiLevelType w:val="hybridMultilevel"/>
    <w:tmpl w:val="1D6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039E8"/>
    <w:multiLevelType w:val="hybridMultilevel"/>
    <w:tmpl w:val="8C6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A1A51"/>
    <w:multiLevelType w:val="hybridMultilevel"/>
    <w:tmpl w:val="F3F23466"/>
    <w:lvl w:ilvl="0" w:tplc="FFFFFFFF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850EE1"/>
    <w:multiLevelType w:val="hybridMultilevel"/>
    <w:tmpl w:val="26AAA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2D7D82"/>
    <w:multiLevelType w:val="hybridMultilevel"/>
    <w:tmpl w:val="B5D89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D63A2E"/>
    <w:multiLevelType w:val="hybridMultilevel"/>
    <w:tmpl w:val="89645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F8F18F1"/>
    <w:multiLevelType w:val="hybridMultilevel"/>
    <w:tmpl w:val="EC702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F70B73"/>
    <w:multiLevelType w:val="hybridMultilevel"/>
    <w:tmpl w:val="BE8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D2330"/>
    <w:multiLevelType w:val="hybridMultilevel"/>
    <w:tmpl w:val="3D08D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AB6CDE"/>
    <w:multiLevelType w:val="hybridMultilevel"/>
    <w:tmpl w:val="B33EF7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EC1016"/>
    <w:multiLevelType w:val="hybridMultilevel"/>
    <w:tmpl w:val="AB08CE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8DA1257"/>
    <w:multiLevelType w:val="hybridMultilevel"/>
    <w:tmpl w:val="9C3E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3790C"/>
    <w:multiLevelType w:val="hybridMultilevel"/>
    <w:tmpl w:val="0A301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F21581"/>
    <w:multiLevelType w:val="hybridMultilevel"/>
    <w:tmpl w:val="6D54B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5135D3"/>
    <w:multiLevelType w:val="hybridMultilevel"/>
    <w:tmpl w:val="26E69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6CF7F03"/>
    <w:multiLevelType w:val="hybridMultilevel"/>
    <w:tmpl w:val="B938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696FC7"/>
    <w:multiLevelType w:val="hybridMultilevel"/>
    <w:tmpl w:val="0E52A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2314FDD"/>
    <w:multiLevelType w:val="multilevel"/>
    <w:tmpl w:val="4B8C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F0123"/>
    <w:multiLevelType w:val="hybridMultilevel"/>
    <w:tmpl w:val="A40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F627F3"/>
    <w:multiLevelType w:val="hybridMultilevel"/>
    <w:tmpl w:val="C294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46E52"/>
    <w:multiLevelType w:val="hybridMultilevel"/>
    <w:tmpl w:val="1DA21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26F6954"/>
    <w:multiLevelType w:val="hybridMultilevel"/>
    <w:tmpl w:val="0A3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2214C"/>
    <w:multiLevelType w:val="hybridMultilevel"/>
    <w:tmpl w:val="4684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5D9F"/>
    <w:multiLevelType w:val="hybridMultilevel"/>
    <w:tmpl w:val="B2D6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9444B"/>
    <w:multiLevelType w:val="hybridMultilevel"/>
    <w:tmpl w:val="6408E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772FB4"/>
    <w:multiLevelType w:val="hybridMultilevel"/>
    <w:tmpl w:val="B0DA1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05297"/>
    <w:multiLevelType w:val="hybridMultilevel"/>
    <w:tmpl w:val="575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80B17"/>
    <w:multiLevelType w:val="hybridMultilevel"/>
    <w:tmpl w:val="3640A7AC"/>
    <w:lvl w:ilvl="0" w:tplc="8040A96C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41"/>
  </w:num>
  <w:num w:numId="5">
    <w:abstractNumId w:val="21"/>
  </w:num>
  <w:num w:numId="6">
    <w:abstractNumId w:val="44"/>
  </w:num>
  <w:num w:numId="7">
    <w:abstractNumId w:val="3"/>
  </w:num>
  <w:num w:numId="8">
    <w:abstractNumId w:val="43"/>
  </w:num>
  <w:num w:numId="9">
    <w:abstractNumId w:val="34"/>
  </w:num>
  <w:num w:numId="10">
    <w:abstractNumId w:val="45"/>
  </w:num>
  <w:num w:numId="11">
    <w:abstractNumId w:val="35"/>
  </w:num>
  <w:num w:numId="12">
    <w:abstractNumId w:val="19"/>
  </w:num>
  <w:num w:numId="13">
    <w:abstractNumId w:val="31"/>
  </w:num>
  <w:num w:numId="14">
    <w:abstractNumId w:val="47"/>
  </w:num>
  <w:num w:numId="15">
    <w:abstractNumId w:val="15"/>
  </w:num>
  <w:num w:numId="16">
    <w:abstractNumId w:val="22"/>
  </w:num>
  <w:num w:numId="17">
    <w:abstractNumId w:val="10"/>
  </w:num>
  <w:num w:numId="18">
    <w:abstractNumId w:val="7"/>
  </w:num>
  <w:num w:numId="19">
    <w:abstractNumId w:val="30"/>
  </w:num>
  <w:num w:numId="20">
    <w:abstractNumId w:val="2"/>
  </w:num>
  <w:num w:numId="21">
    <w:abstractNumId w:val="20"/>
  </w:num>
  <w:num w:numId="22">
    <w:abstractNumId w:val="38"/>
  </w:num>
  <w:num w:numId="23">
    <w:abstractNumId w:val="27"/>
  </w:num>
  <w:num w:numId="24">
    <w:abstractNumId w:val="17"/>
  </w:num>
  <w:num w:numId="25">
    <w:abstractNumId w:val="29"/>
  </w:num>
  <w:num w:numId="26">
    <w:abstractNumId w:val="14"/>
  </w:num>
  <w:num w:numId="27">
    <w:abstractNumId w:val="12"/>
  </w:num>
  <w:num w:numId="28">
    <w:abstractNumId w:val="42"/>
  </w:num>
  <w:num w:numId="29">
    <w:abstractNumId w:val="9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24"/>
  </w:num>
  <w:num w:numId="35">
    <w:abstractNumId w:val="13"/>
  </w:num>
  <w:num w:numId="36">
    <w:abstractNumId w:val="0"/>
  </w:num>
  <w:num w:numId="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6"/>
  </w:num>
  <w:num w:numId="40">
    <w:abstractNumId w:val="28"/>
  </w:num>
  <w:num w:numId="41">
    <w:abstractNumId w:val="1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6"/>
  </w:num>
  <w:num w:numId="45">
    <w:abstractNumId w:val="25"/>
  </w:num>
  <w:num w:numId="46">
    <w:abstractNumId w:val="11"/>
  </w:num>
  <w:num w:numId="47">
    <w:abstractNumId w:val="26"/>
  </w:num>
  <w:num w:numId="48">
    <w:abstractNumId w:val="33"/>
  </w:num>
  <w:num w:numId="49">
    <w:abstractNumId w:val="3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7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5C"/>
    <w:rsid w:val="0002321A"/>
    <w:rsid w:val="00024223"/>
    <w:rsid w:val="00026A0D"/>
    <w:rsid w:val="00037328"/>
    <w:rsid w:val="000470C0"/>
    <w:rsid w:val="000510D7"/>
    <w:rsid w:val="00054FEF"/>
    <w:rsid w:val="00067079"/>
    <w:rsid w:val="00083430"/>
    <w:rsid w:val="00085251"/>
    <w:rsid w:val="0009723A"/>
    <w:rsid w:val="000A51F1"/>
    <w:rsid w:val="000A5D8D"/>
    <w:rsid w:val="000B204E"/>
    <w:rsid w:val="000C5353"/>
    <w:rsid w:val="000C7B66"/>
    <w:rsid w:val="000D1492"/>
    <w:rsid w:val="000D3F0B"/>
    <w:rsid w:val="000D71B2"/>
    <w:rsid w:val="000E5F08"/>
    <w:rsid w:val="000F2D2B"/>
    <w:rsid w:val="000F59B5"/>
    <w:rsid w:val="000F608E"/>
    <w:rsid w:val="00105FC5"/>
    <w:rsid w:val="00112EFA"/>
    <w:rsid w:val="00146877"/>
    <w:rsid w:val="0014747B"/>
    <w:rsid w:val="00147B16"/>
    <w:rsid w:val="001521AE"/>
    <w:rsid w:val="00155242"/>
    <w:rsid w:val="00162C31"/>
    <w:rsid w:val="00170E93"/>
    <w:rsid w:val="001711B7"/>
    <w:rsid w:val="00177D41"/>
    <w:rsid w:val="001A3237"/>
    <w:rsid w:val="001A6AE2"/>
    <w:rsid w:val="001B51E7"/>
    <w:rsid w:val="001B7FF6"/>
    <w:rsid w:val="001C0963"/>
    <w:rsid w:val="001C5416"/>
    <w:rsid w:val="001C7E8E"/>
    <w:rsid w:val="001D1264"/>
    <w:rsid w:val="001D3604"/>
    <w:rsid w:val="001E1514"/>
    <w:rsid w:val="00210638"/>
    <w:rsid w:val="00214636"/>
    <w:rsid w:val="00215E44"/>
    <w:rsid w:val="0022029F"/>
    <w:rsid w:val="0024054E"/>
    <w:rsid w:val="00243BD4"/>
    <w:rsid w:val="0024529C"/>
    <w:rsid w:val="00246CD3"/>
    <w:rsid w:val="002473C7"/>
    <w:rsid w:val="00262FDF"/>
    <w:rsid w:val="00265ED8"/>
    <w:rsid w:val="00275073"/>
    <w:rsid w:val="002841CE"/>
    <w:rsid w:val="00291196"/>
    <w:rsid w:val="00294CDA"/>
    <w:rsid w:val="002A37BE"/>
    <w:rsid w:val="002C5B55"/>
    <w:rsid w:val="002C6FFE"/>
    <w:rsid w:val="002D08E7"/>
    <w:rsid w:val="002D3A65"/>
    <w:rsid w:val="002D781C"/>
    <w:rsid w:val="002E78CF"/>
    <w:rsid w:val="002E78E3"/>
    <w:rsid w:val="002F3FBD"/>
    <w:rsid w:val="002F56B8"/>
    <w:rsid w:val="003015A0"/>
    <w:rsid w:val="00303B6E"/>
    <w:rsid w:val="00314D71"/>
    <w:rsid w:val="0032330D"/>
    <w:rsid w:val="00325DCC"/>
    <w:rsid w:val="00327F47"/>
    <w:rsid w:val="00332608"/>
    <w:rsid w:val="0033587D"/>
    <w:rsid w:val="0033613C"/>
    <w:rsid w:val="00340F45"/>
    <w:rsid w:val="003418FE"/>
    <w:rsid w:val="00345AB2"/>
    <w:rsid w:val="00352E89"/>
    <w:rsid w:val="00356B9F"/>
    <w:rsid w:val="003633A2"/>
    <w:rsid w:val="003718D3"/>
    <w:rsid w:val="003851AC"/>
    <w:rsid w:val="0039352D"/>
    <w:rsid w:val="003A0F47"/>
    <w:rsid w:val="003A29AB"/>
    <w:rsid w:val="003A2AB1"/>
    <w:rsid w:val="003A4381"/>
    <w:rsid w:val="003A686B"/>
    <w:rsid w:val="003B7F4B"/>
    <w:rsid w:val="003D0C8E"/>
    <w:rsid w:val="003D1716"/>
    <w:rsid w:val="003D348D"/>
    <w:rsid w:val="003E6753"/>
    <w:rsid w:val="003E7771"/>
    <w:rsid w:val="003F1F53"/>
    <w:rsid w:val="003F274A"/>
    <w:rsid w:val="003F3BE4"/>
    <w:rsid w:val="003F3F85"/>
    <w:rsid w:val="00400DDC"/>
    <w:rsid w:val="004046D5"/>
    <w:rsid w:val="00405A7F"/>
    <w:rsid w:val="0040776D"/>
    <w:rsid w:val="004213E0"/>
    <w:rsid w:val="004226EC"/>
    <w:rsid w:val="0042500A"/>
    <w:rsid w:val="004252D8"/>
    <w:rsid w:val="0042654A"/>
    <w:rsid w:val="0043090E"/>
    <w:rsid w:val="0043651D"/>
    <w:rsid w:val="00441684"/>
    <w:rsid w:val="00446185"/>
    <w:rsid w:val="00447586"/>
    <w:rsid w:val="00450D09"/>
    <w:rsid w:val="00454ECC"/>
    <w:rsid w:val="004558D6"/>
    <w:rsid w:val="00463EDE"/>
    <w:rsid w:val="00471782"/>
    <w:rsid w:val="00490050"/>
    <w:rsid w:val="004924BF"/>
    <w:rsid w:val="0049432B"/>
    <w:rsid w:val="004A0478"/>
    <w:rsid w:val="004A4C21"/>
    <w:rsid w:val="004B2070"/>
    <w:rsid w:val="004B3B7F"/>
    <w:rsid w:val="004B7642"/>
    <w:rsid w:val="004C05DF"/>
    <w:rsid w:val="004C11BB"/>
    <w:rsid w:val="004C1F12"/>
    <w:rsid w:val="004C4413"/>
    <w:rsid w:val="004C7881"/>
    <w:rsid w:val="004D2494"/>
    <w:rsid w:val="004E3A86"/>
    <w:rsid w:val="004E7D48"/>
    <w:rsid w:val="00505580"/>
    <w:rsid w:val="00507B1E"/>
    <w:rsid w:val="00511066"/>
    <w:rsid w:val="00511E6E"/>
    <w:rsid w:val="0051410A"/>
    <w:rsid w:val="00515A43"/>
    <w:rsid w:val="00517F76"/>
    <w:rsid w:val="0052726E"/>
    <w:rsid w:val="00530534"/>
    <w:rsid w:val="00530839"/>
    <w:rsid w:val="005401EC"/>
    <w:rsid w:val="00540C30"/>
    <w:rsid w:val="00545CDD"/>
    <w:rsid w:val="005466A7"/>
    <w:rsid w:val="00555146"/>
    <w:rsid w:val="00555594"/>
    <w:rsid w:val="005637E5"/>
    <w:rsid w:val="00564703"/>
    <w:rsid w:val="005701A0"/>
    <w:rsid w:val="0057518C"/>
    <w:rsid w:val="0058041D"/>
    <w:rsid w:val="00581939"/>
    <w:rsid w:val="00585F50"/>
    <w:rsid w:val="00597709"/>
    <w:rsid w:val="005A0AAE"/>
    <w:rsid w:val="005A10B9"/>
    <w:rsid w:val="005B6FE5"/>
    <w:rsid w:val="005D1E3C"/>
    <w:rsid w:val="005E2C21"/>
    <w:rsid w:val="005E5A9D"/>
    <w:rsid w:val="005F0765"/>
    <w:rsid w:val="005F1BED"/>
    <w:rsid w:val="005F3B30"/>
    <w:rsid w:val="005F4603"/>
    <w:rsid w:val="005F6F6C"/>
    <w:rsid w:val="00600C2B"/>
    <w:rsid w:val="006023F8"/>
    <w:rsid w:val="0060339D"/>
    <w:rsid w:val="00610988"/>
    <w:rsid w:val="00631D26"/>
    <w:rsid w:val="0063694B"/>
    <w:rsid w:val="006452C3"/>
    <w:rsid w:val="00646260"/>
    <w:rsid w:val="0065081A"/>
    <w:rsid w:val="006560CE"/>
    <w:rsid w:val="00673737"/>
    <w:rsid w:val="00674A0F"/>
    <w:rsid w:val="00676DA2"/>
    <w:rsid w:val="006A1389"/>
    <w:rsid w:val="006A4F6A"/>
    <w:rsid w:val="006A5AC1"/>
    <w:rsid w:val="006B4EF1"/>
    <w:rsid w:val="006C4EC7"/>
    <w:rsid w:val="006D047A"/>
    <w:rsid w:val="006D7B0E"/>
    <w:rsid w:val="006E3B2B"/>
    <w:rsid w:val="006F0318"/>
    <w:rsid w:val="006F549C"/>
    <w:rsid w:val="00715DB5"/>
    <w:rsid w:val="00723A80"/>
    <w:rsid w:val="00743DB3"/>
    <w:rsid w:val="0074425C"/>
    <w:rsid w:val="00744679"/>
    <w:rsid w:val="00744B6B"/>
    <w:rsid w:val="007510FE"/>
    <w:rsid w:val="0075519F"/>
    <w:rsid w:val="00756197"/>
    <w:rsid w:val="007608CF"/>
    <w:rsid w:val="00773DE8"/>
    <w:rsid w:val="007855EB"/>
    <w:rsid w:val="00787FD1"/>
    <w:rsid w:val="00793148"/>
    <w:rsid w:val="0079331E"/>
    <w:rsid w:val="007A1BC1"/>
    <w:rsid w:val="007A5CDB"/>
    <w:rsid w:val="007B12F9"/>
    <w:rsid w:val="007C154B"/>
    <w:rsid w:val="007C2A06"/>
    <w:rsid w:val="007C2B6F"/>
    <w:rsid w:val="007D3FC6"/>
    <w:rsid w:val="007D717D"/>
    <w:rsid w:val="007F6352"/>
    <w:rsid w:val="007F6BD3"/>
    <w:rsid w:val="00800DBA"/>
    <w:rsid w:val="00802742"/>
    <w:rsid w:val="008063B9"/>
    <w:rsid w:val="008072CD"/>
    <w:rsid w:val="00812BEB"/>
    <w:rsid w:val="00823F46"/>
    <w:rsid w:val="0083014F"/>
    <w:rsid w:val="00834B7F"/>
    <w:rsid w:val="00841917"/>
    <w:rsid w:val="0084435C"/>
    <w:rsid w:val="00846A5A"/>
    <w:rsid w:val="00850891"/>
    <w:rsid w:val="00851D3F"/>
    <w:rsid w:val="0085270A"/>
    <w:rsid w:val="0085274A"/>
    <w:rsid w:val="008549B6"/>
    <w:rsid w:val="00865AAE"/>
    <w:rsid w:val="00871E80"/>
    <w:rsid w:val="00874170"/>
    <w:rsid w:val="0088100C"/>
    <w:rsid w:val="00884F4A"/>
    <w:rsid w:val="00886360"/>
    <w:rsid w:val="008950C4"/>
    <w:rsid w:val="00895458"/>
    <w:rsid w:val="0089747C"/>
    <w:rsid w:val="008A01D9"/>
    <w:rsid w:val="008A36DC"/>
    <w:rsid w:val="008B2CB3"/>
    <w:rsid w:val="008B41E7"/>
    <w:rsid w:val="008B7CD8"/>
    <w:rsid w:val="008D51C8"/>
    <w:rsid w:val="008D7E41"/>
    <w:rsid w:val="008E5497"/>
    <w:rsid w:val="008F001F"/>
    <w:rsid w:val="008F262E"/>
    <w:rsid w:val="008F6C5D"/>
    <w:rsid w:val="009061A1"/>
    <w:rsid w:val="00917A28"/>
    <w:rsid w:val="00922DA4"/>
    <w:rsid w:val="009241C1"/>
    <w:rsid w:val="009348A4"/>
    <w:rsid w:val="00940DA2"/>
    <w:rsid w:val="00941773"/>
    <w:rsid w:val="00946460"/>
    <w:rsid w:val="009539B2"/>
    <w:rsid w:val="00965051"/>
    <w:rsid w:val="009678B5"/>
    <w:rsid w:val="00972104"/>
    <w:rsid w:val="00983351"/>
    <w:rsid w:val="0099010B"/>
    <w:rsid w:val="009B0DC9"/>
    <w:rsid w:val="009B55F7"/>
    <w:rsid w:val="009C2330"/>
    <w:rsid w:val="009C5ADF"/>
    <w:rsid w:val="009C71B3"/>
    <w:rsid w:val="00A00563"/>
    <w:rsid w:val="00A14513"/>
    <w:rsid w:val="00A15E36"/>
    <w:rsid w:val="00A20225"/>
    <w:rsid w:val="00A30782"/>
    <w:rsid w:val="00A31896"/>
    <w:rsid w:val="00A326DD"/>
    <w:rsid w:val="00A37208"/>
    <w:rsid w:val="00A43AB2"/>
    <w:rsid w:val="00A4686B"/>
    <w:rsid w:val="00A56182"/>
    <w:rsid w:val="00A56E5A"/>
    <w:rsid w:val="00A66913"/>
    <w:rsid w:val="00A6751B"/>
    <w:rsid w:val="00A77C6F"/>
    <w:rsid w:val="00A82533"/>
    <w:rsid w:val="00A840A1"/>
    <w:rsid w:val="00A87934"/>
    <w:rsid w:val="00AA54EB"/>
    <w:rsid w:val="00AA7FE2"/>
    <w:rsid w:val="00AC5B1D"/>
    <w:rsid w:val="00AC671D"/>
    <w:rsid w:val="00AD2CE5"/>
    <w:rsid w:val="00AD6846"/>
    <w:rsid w:val="00AD74E5"/>
    <w:rsid w:val="00AE2FC3"/>
    <w:rsid w:val="00AE4A9D"/>
    <w:rsid w:val="00AF6F72"/>
    <w:rsid w:val="00B01E1C"/>
    <w:rsid w:val="00B03E69"/>
    <w:rsid w:val="00B05ED8"/>
    <w:rsid w:val="00B16078"/>
    <w:rsid w:val="00B269FF"/>
    <w:rsid w:val="00B4000D"/>
    <w:rsid w:val="00B43ADF"/>
    <w:rsid w:val="00B45CB2"/>
    <w:rsid w:val="00B53548"/>
    <w:rsid w:val="00B638C8"/>
    <w:rsid w:val="00B6763F"/>
    <w:rsid w:val="00B67922"/>
    <w:rsid w:val="00B7081F"/>
    <w:rsid w:val="00B70D95"/>
    <w:rsid w:val="00B7143B"/>
    <w:rsid w:val="00B71D82"/>
    <w:rsid w:val="00B80147"/>
    <w:rsid w:val="00B879E4"/>
    <w:rsid w:val="00BA1263"/>
    <w:rsid w:val="00BA2DAB"/>
    <w:rsid w:val="00BB613C"/>
    <w:rsid w:val="00BB775B"/>
    <w:rsid w:val="00BC03C3"/>
    <w:rsid w:val="00BC22A4"/>
    <w:rsid w:val="00BD31D2"/>
    <w:rsid w:val="00BD45D1"/>
    <w:rsid w:val="00BF02F3"/>
    <w:rsid w:val="00BF0687"/>
    <w:rsid w:val="00BF15A8"/>
    <w:rsid w:val="00BF482F"/>
    <w:rsid w:val="00BF5F1B"/>
    <w:rsid w:val="00C03B67"/>
    <w:rsid w:val="00C11071"/>
    <w:rsid w:val="00C13A26"/>
    <w:rsid w:val="00C15EF8"/>
    <w:rsid w:val="00C202A8"/>
    <w:rsid w:val="00C34251"/>
    <w:rsid w:val="00C343E8"/>
    <w:rsid w:val="00C42753"/>
    <w:rsid w:val="00C5049E"/>
    <w:rsid w:val="00C55A52"/>
    <w:rsid w:val="00C61AB5"/>
    <w:rsid w:val="00C62402"/>
    <w:rsid w:val="00C677D6"/>
    <w:rsid w:val="00C707CE"/>
    <w:rsid w:val="00C80899"/>
    <w:rsid w:val="00C841D9"/>
    <w:rsid w:val="00C85CB4"/>
    <w:rsid w:val="00C90D9D"/>
    <w:rsid w:val="00C93C25"/>
    <w:rsid w:val="00CA0DB2"/>
    <w:rsid w:val="00CC7C79"/>
    <w:rsid w:val="00CF10A1"/>
    <w:rsid w:val="00CF6C6D"/>
    <w:rsid w:val="00D06837"/>
    <w:rsid w:val="00D16489"/>
    <w:rsid w:val="00D229FF"/>
    <w:rsid w:val="00D34A94"/>
    <w:rsid w:val="00D42602"/>
    <w:rsid w:val="00D4291D"/>
    <w:rsid w:val="00D4349F"/>
    <w:rsid w:val="00D4416D"/>
    <w:rsid w:val="00D449A4"/>
    <w:rsid w:val="00D51A90"/>
    <w:rsid w:val="00D51F3B"/>
    <w:rsid w:val="00D529FF"/>
    <w:rsid w:val="00D52B7A"/>
    <w:rsid w:val="00D53D04"/>
    <w:rsid w:val="00D542DE"/>
    <w:rsid w:val="00D730D6"/>
    <w:rsid w:val="00D778BA"/>
    <w:rsid w:val="00D84DFF"/>
    <w:rsid w:val="00D91AD0"/>
    <w:rsid w:val="00D93071"/>
    <w:rsid w:val="00DA1113"/>
    <w:rsid w:val="00DA246B"/>
    <w:rsid w:val="00DA478F"/>
    <w:rsid w:val="00DB04D2"/>
    <w:rsid w:val="00DB3D73"/>
    <w:rsid w:val="00DC49D2"/>
    <w:rsid w:val="00DC7A06"/>
    <w:rsid w:val="00DE6CA8"/>
    <w:rsid w:val="00DF2F08"/>
    <w:rsid w:val="00E11BA7"/>
    <w:rsid w:val="00E125D4"/>
    <w:rsid w:val="00E14F2D"/>
    <w:rsid w:val="00E15C01"/>
    <w:rsid w:val="00E34078"/>
    <w:rsid w:val="00E35CD3"/>
    <w:rsid w:val="00E36533"/>
    <w:rsid w:val="00E37B56"/>
    <w:rsid w:val="00E40212"/>
    <w:rsid w:val="00E52347"/>
    <w:rsid w:val="00E5466F"/>
    <w:rsid w:val="00E56304"/>
    <w:rsid w:val="00E5780A"/>
    <w:rsid w:val="00E652C4"/>
    <w:rsid w:val="00E70A9C"/>
    <w:rsid w:val="00E72037"/>
    <w:rsid w:val="00E733F9"/>
    <w:rsid w:val="00E74952"/>
    <w:rsid w:val="00E770EA"/>
    <w:rsid w:val="00E81C75"/>
    <w:rsid w:val="00E90050"/>
    <w:rsid w:val="00E95887"/>
    <w:rsid w:val="00EA3145"/>
    <w:rsid w:val="00EA52E2"/>
    <w:rsid w:val="00EC6DE0"/>
    <w:rsid w:val="00ED58D5"/>
    <w:rsid w:val="00EE0CC1"/>
    <w:rsid w:val="00EE6939"/>
    <w:rsid w:val="00EE69B1"/>
    <w:rsid w:val="00EF5842"/>
    <w:rsid w:val="00EF6B08"/>
    <w:rsid w:val="00F120CB"/>
    <w:rsid w:val="00F1230D"/>
    <w:rsid w:val="00F16BF5"/>
    <w:rsid w:val="00F22C94"/>
    <w:rsid w:val="00F32068"/>
    <w:rsid w:val="00F36C70"/>
    <w:rsid w:val="00F37186"/>
    <w:rsid w:val="00F414A7"/>
    <w:rsid w:val="00F458F9"/>
    <w:rsid w:val="00F506FD"/>
    <w:rsid w:val="00F5561C"/>
    <w:rsid w:val="00F64DC7"/>
    <w:rsid w:val="00F6585E"/>
    <w:rsid w:val="00F67F27"/>
    <w:rsid w:val="00F74932"/>
    <w:rsid w:val="00F90D96"/>
    <w:rsid w:val="00F93792"/>
    <w:rsid w:val="00F9472C"/>
    <w:rsid w:val="00F97087"/>
    <w:rsid w:val="00FA4C72"/>
    <w:rsid w:val="00FB0856"/>
    <w:rsid w:val="00FB44A8"/>
    <w:rsid w:val="00FD2ED2"/>
    <w:rsid w:val="00FE0AD9"/>
    <w:rsid w:val="00FE313B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5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46260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425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ody Text Indent"/>
    <w:basedOn w:val="a"/>
    <w:link w:val="a4"/>
    <w:semiHidden/>
    <w:rsid w:val="00865AAE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527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274A"/>
    <w:rPr>
      <w:rFonts w:ascii="Verdana" w:eastAsia="Verdana" w:hAnsi="Verdana" w:cs="Times New Roman"/>
      <w:sz w:val="15"/>
      <w:szCs w:val="16"/>
      <w:lang w:eastAsia="ru-RU"/>
    </w:rPr>
  </w:style>
  <w:style w:type="paragraph" w:styleId="a7">
    <w:name w:val="List Paragraph"/>
    <w:basedOn w:val="a"/>
    <w:uiPriority w:val="34"/>
    <w:qFormat/>
    <w:rsid w:val="00314D71"/>
    <w:pPr>
      <w:ind w:left="720"/>
      <w:contextualSpacing/>
    </w:pPr>
  </w:style>
  <w:style w:type="table" w:styleId="a8">
    <w:name w:val="Table Grid"/>
    <w:basedOn w:val="a1"/>
    <w:uiPriority w:val="59"/>
    <w:rsid w:val="002C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3651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36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6B9F"/>
  </w:style>
  <w:style w:type="character" w:styleId="a9">
    <w:name w:val="Hyperlink"/>
    <w:basedOn w:val="a0"/>
    <w:uiPriority w:val="99"/>
    <w:unhideWhenUsed/>
    <w:rsid w:val="00BF02F3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676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62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46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84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41CE"/>
    <w:rPr>
      <w:rFonts w:ascii="Verdana" w:eastAsia="Verdana" w:hAnsi="Verdana" w:cs="Times New Roman"/>
      <w:sz w:val="15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84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41CE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3A4381"/>
    <w:rPr>
      <w:rFonts w:ascii="Calibri" w:eastAsia="Calibri" w:hAnsi="Calibri" w:cs="Times New Roman"/>
    </w:rPr>
  </w:style>
  <w:style w:type="paragraph" w:styleId="af2">
    <w:name w:val="No Spacing"/>
    <w:link w:val="af1"/>
    <w:uiPriority w:val="99"/>
    <w:qFormat/>
    <w:rsid w:val="003A43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3A438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3A4381"/>
    <w:pPr>
      <w:widowControl w:val="0"/>
      <w:autoSpaceDE w:val="0"/>
      <w:autoSpaceDN w:val="0"/>
      <w:adjustRightInd w:val="0"/>
      <w:spacing w:line="228" w:lineRule="exact"/>
      <w:ind w:firstLine="130"/>
    </w:pPr>
    <w:rPr>
      <w:rFonts w:ascii="Times New Roman" w:eastAsiaTheme="minorEastAsia" w:hAnsi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A4381"/>
    <w:rPr>
      <w:rFonts w:ascii="Times New Roman" w:hAnsi="Times New Roman" w:cs="Times New Roman"/>
      <w:sz w:val="18"/>
      <w:szCs w:val="18"/>
    </w:rPr>
  </w:style>
  <w:style w:type="paragraph" w:styleId="af3">
    <w:name w:val="Title"/>
    <w:basedOn w:val="a"/>
    <w:link w:val="af4"/>
    <w:qFormat/>
    <w:rsid w:val="004C4413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4C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A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mphasis"/>
    <w:basedOn w:val="a0"/>
    <w:qFormat/>
    <w:rsid w:val="0002321A"/>
    <w:rPr>
      <w:i/>
      <w:iCs/>
    </w:rPr>
  </w:style>
  <w:style w:type="character" w:customStyle="1" w:styleId="ab">
    <w:name w:val="Обычный (веб) Знак"/>
    <w:basedOn w:val="a0"/>
    <w:link w:val="aa"/>
    <w:uiPriority w:val="99"/>
    <w:locked/>
    <w:rsid w:val="00505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055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5055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505580"/>
  </w:style>
  <w:style w:type="character" w:customStyle="1" w:styleId="c2">
    <w:name w:val="c2"/>
    <w:basedOn w:val="a0"/>
    <w:rsid w:val="00505580"/>
  </w:style>
  <w:style w:type="paragraph" w:styleId="af6">
    <w:name w:val="footnote text"/>
    <w:basedOn w:val="a"/>
    <w:link w:val="af7"/>
    <w:uiPriority w:val="99"/>
    <w:rsid w:val="007B12F9"/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B1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B12F9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D449A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449A4"/>
  </w:style>
  <w:style w:type="paragraph" w:styleId="af9">
    <w:name w:val="Balloon Text"/>
    <w:basedOn w:val="a"/>
    <w:link w:val="afa"/>
    <w:uiPriority w:val="99"/>
    <w:semiHidden/>
    <w:unhideWhenUsed/>
    <w:rsid w:val="00EA52E2"/>
    <w:rPr>
      <w:rFonts w:ascii="Tahoma" w:hAnsi="Tahoma" w:cs="Tahoma"/>
      <w:sz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52E2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rmio.ru/contest/5490/Metodicheskoe-posobie-Psihologija-obshenija-v-kartinkah-chast-3" TargetMode="External"/><Relationship Id="rId18" Type="http://schemas.openxmlformats.org/officeDocument/2006/relationships/hyperlink" Target="https://www.informio.ru/contest/5498/Metodicheskoe-posobie-Psihologija-obshenija-v-kartinkah-Vvedenie" TargetMode="External"/><Relationship Id="rId26" Type="http://schemas.openxmlformats.org/officeDocument/2006/relationships/hyperlink" Target="https://www.informio.ru/contest/5537/Metodicheskoe-posobie-Psihologija-v-kartinkah-Psihologija-fizkulturno-sportivnoi-dejatelnosti-chast-2" TargetMode="External"/><Relationship Id="rId39" Type="http://schemas.openxmlformats.org/officeDocument/2006/relationships/hyperlink" Target="http://www.informio.ru/contest/5649/Metodicheskoe-posobie-Teoreticheskie-i-prikladnye-aspekty-metodicheskoi-raboty-pedagoga-po-fizicheskoi-kulture-i-sportu-v-kartinkah-chast-10" TargetMode="External"/><Relationship Id="rId21" Type="http://schemas.openxmlformats.org/officeDocument/2006/relationships/hyperlink" Target="https://www.informio.ru/contest/5507/Metodicheskoe-posobie-Psihologija-v-kartinkah-Psihologija-lichnosti-chast-2" TargetMode="External"/><Relationship Id="rId34" Type="http://schemas.openxmlformats.org/officeDocument/2006/relationships/hyperlink" Target="http://www.informio.ru/contest/5641/Metodicheskoe-posobie-Teoreticheskie-i-prikladnye-aspekty-metodicheskoi-raboty-pedagoga-po-fizicheskoi-kulture-i-sportu-v-kartinkah-chast-5" TargetMode="External"/><Relationship Id="rId42" Type="http://schemas.openxmlformats.org/officeDocument/2006/relationships/hyperlink" Target="http://www.informio.ru/contest/5666/Metodicheskoe-posobie-Menedzhment-fizicheskoi-kultury-i-sporta-v-kartinkah-chast-2" TargetMode="External"/><Relationship Id="rId47" Type="http://schemas.openxmlformats.org/officeDocument/2006/relationships/hyperlink" Target="https://www.informio.ru/contest/5455/Metodicheskoe-posobie-Osnovy-organizacii-truda-v-kartinkah-chast-1" TargetMode="External"/><Relationship Id="rId50" Type="http://schemas.openxmlformats.org/officeDocument/2006/relationships/hyperlink" Target="https://www.informio.ru/contest/5458/Metodicheskoe-posobie-Osnovy-organizacii-truda-v-kartinkah-chast-4" TargetMode="External"/><Relationship Id="rId55" Type="http://schemas.openxmlformats.org/officeDocument/2006/relationships/hyperlink" Target="https://www.informio.ru/contest/5536/Metodicheskoe-posobie-Pedagogika-v-kartinkah-Vvedenie-paradigmy-obrazovanija" TargetMode="External"/><Relationship Id="rId63" Type="http://schemas.openxmlformats.org/officeDocument/2006/relationships/hyperlink" Target="https://www.informio.ru/contest/5594/Metodicheskoe-posobie-Pedagogika-v-kartinkah-Pedagog-i-pedagogicheskaja-dejatelnost-chast-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formio.ru/contest/5493/Metodicheskoe-posobie-Psihologija-obshenija-v-kartinkah-chast-6" TargetMode="External"/><Relationship Id="rId29" Type="http://schemas.openxmlformats.org/officeDocument/2006/relationships/hyperlink" Target="http://www.informio.ru/contest/5604/Metodicheskoe-posobie-Psihologija-sporta-i-fizicheskoi-kultury-v-kartinkah-chast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rmio.ru/contest/5488/Metodicheskoe-posobie-Psihologija-obshenija-v-kartinkah-chast-1" TargetMode="External"/><Relationship Id="rId24" Type="http://schemas.openxmlformats.org/officeDocument/2006/relationships/hyperlink" Target="https://www.informio.ru/contest/5514/Metodicheskoe-posobie-Psihologija-v-kartinkah-Osnovy-vozrastnoi-i-pedagogicheskoi-psihologii-chast-3" TargetMode="External"/><Relationship Id="rId32" Type="http://schemas.openxmlformats.org/officeDocument/2006/relationships/hyperlink" Target="http://www.informio.ru/contest/5639/Metodicheskoe-posobie-Teoreticheskie-i-prikladnye-aspekty-metodicheskoi-raboty-pedagoga-po-fizicheskoi-kulture-i-sportu-v-kartinkah-chast-3" TargetMode="External"/><Relationship Id="rId37" Type="http://schemas.openxmlformats.org/officeDocument/2006/relationships/hyperlink" Target="http://www.informio.ru/contest/5646/Metodicheskoe-posobie-Teoreticheskie-i-prikladnye-aspekty-metodicheskoi-raboty-pedagoga-po-fizicheskoi-kulture-i-sportu-v-kartinkah-chast-8" TargetMode="External"/><Relationship Id="rId40" Type="http://schemas.openxmlformats.org/officeDocument/2006/relationships/hyperlink" Target="http://www.informio.ru/contest/5650/Metodicheskoe-posobie-Teoreticheskie-i-prikladnye-aspekty-metodicheskoi-raboty-pedagoga-po-fizicheskoi-kulture-i-sportu-v-kartinkah-chast-11" TargetMode="External"/><Relationship Id="rId45" Type="http://schemas.openxmlformats.org/officeDocument/2006/relationships/hyperlink" Target="http://numi.ru/fullview.php?id=89690" TargetMode="External"/><Relationship Id="rId53" Type="http://schemas.openxmlformats.org/officeDocument/2006/relationships/hyperlink" Target="https://www.informio.ru/contest/5462/Metodicheskoe-posobie-Pravila-i-normy-po-tehnike-bezopasnosti-v-kartinkah" TargetMode="External"/><Relationship Id="rId58" Type="http://schemas.openxmlformats.org/officeDocument/2006/relationships/hyperlink" Target="https://www.informio.ru/contest/5561/Metodicheskoe-posobie-Pedagogika-v-kartinkah-Pedagogicheskii-process-chast-3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formio.ru/contest/5492/Metodicheskoe-posobie-Psihologija-obshenija-v-kartinkah-chast-5" TargetMode="External"/><Relationship Id="rId23" Type="http://schemas.openxmlformats.org/officeDocument/2006/relationships/hyperlink" Target="https://www.informio.ru/contest/5513/Metodicheskoe-posobie-Psihologija-v-kartinkah-Osnovy-vozrastnoi-i-pedagogicheskoi-psihologii-chast-2" TargetMode="External"/><Relationship Id="rId28" Type="http://schemas.openxmlformats.org/officeDocument/2006/relationships/hyperlink" Target="http://www.informio.ru/contest/5603/Metodicheskoe-posobie-Psihologija-v-kartinkah-Psihologija-fizkulturno-sportivnoi-dejatelnosti-chast-1" TargetMode="External"/><Relationship Id="rId36" Type="http://schemas.openxmlformats.org/officeDocument/2006/relationships/hyperlink" Target="http://www.informio.ru/contest/5644/Metodicheskoe-posobie-Teoreticheskie-i-prikladnye-aspekty-metodicheskoi-raboty-pedagoga-po-fizicheskoi-kulture-i-sportu-v-kartinkah-chast-7" TargetMode="External"/><Relationship Id="rId49" Type="http://schemas.openxmlformats.org/officeDocument/2006/relationships/hyperlink" Target="https://www.informio.ru/contest/5457/Metodicheskoe-posobie-Osnovy-organizacii-truda-v-kartinkah-chast-3" TargetMode="External"/><Relationship Id="rId57" Type="http://schemas.openxmlformats.org/officeDocument/2006/relationships/hyperlink" Target="https://www.informio.ru/contest/5560/Metodicheskoe-posobie-Pedagogika-v-kartinkah-Pedagogicheskii-process-chast-2" TargetMode="External"/><Relationship Id="rId61" Type="http://schemas.openxmlformats.org/officeDocument/2006/relationships/hyperlink" Target="https://www.informio.ru/contest/5591/Metodicheskoe-posobie-Pedagogika-v-kartinkah-Pedagog-i-pedagogicheskaja-dejatelnost-chast-2" TargetMode="External"/><Relationship Id="rId10" Type="http://schemas.openxmlformats.org/officeDocument/2006/relationships/hyperlink" Target="https://mail.yandex.ru/lite/compose?to=saratovyor@list.ru" TargetMode="External"/><Relationship Id="rId19" Type="http://schemas.openxmlformats.org/officeDocument/2006/relationships/hyperlink" Target="https://www.informio.ru/contest/5505/Metodicheskoe-posobie-Psihologija-v-kartinkah-Psihologija-dejatelnosti-i-poznavatelnye-processy" TargetMode="External"/><Relationship Id="rId31" Type="http://schemas.openxmlformats.org/officeDocument/2006/relationships/hyperlink" Target="http://www.informio.ru/contest/5638/Metodicheskoe-posobie-Teoreticheskie-i-prikladnye-aspekty-metodicheskoi-raboty-pedagoga-po-fizicheskoi-kulture-i-sportu-v-kartinkah-chast-2" TargetMode="External"/><Relationship Id="rId44" Type="http://schemas.openxmlformats.org/officeDocument/2006/relationships/hyperlink" Target="http://www.informio.ru/contest/5667/Metodicheskoe-posobie-Menedzhment-fizicheskoi-kultury-i-sporta-v-kartinkah-chast-4" TargetMode="External"/><Relationship Id="rId52" Type="http://schemas.openxmlformats.org/officeDocument/2006/relationships/hyperlink" Target="https://www.informio.ru/contest/5477/Metodicheskoe-posobie-Pravila-i-normy-po-pozharnoi-bezopasnosti-v-kartinkah" TargetMode="External"/><Relationship Id="rId60" Type="http://schemas.openxmlformats.org/officeDocument/2006/relationships/hyperlink" Target="https://www.informio.ru/contest/5592/Metodicheskoe-posobie-Pedagogika-v-kartinkah-Pedagog-i-pedagogicheskaja-dejatelnost-chast-1" TargetMode="External"/><Relationship Id="rId65" Type="http://schemas.openxmlformats.org/officeDocument/2006/relationships/hyperlink" Target="http://www.informio.ru/contest/5658/Dopolnitelnaja-professionalnaja-programma-povyshenija-kvalifikacii-po-kursu-Upravlenie-i-organizacija-dejatelnosti-v-oblasti-fizicheskoi-kultury-i-spor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formio.ru/contest/5491/Metodicheskoe-posobie-Psihologija-obshenija-v-kartinkah-chast-4" TargetMode="External"/><Relationship Id="rId22" Type="http://schemas.openxmlformats.org/officeDocument/2006/relationships/hyperlink" Target="https://www.informio.ru/contest/5512/Metodicheskoe-posobie-Psihologija-v-kartinkah-Osnovy-vozrastnoi-i-pedagogicheskoi-psihologii-chast-1" TargetMode="External"/><Relationship Id="rId27" Type="http://schemas.openxmlformats.org/officeDocument/2006/relationships/hyperlink" Target="https://www.informio.ru/contest/5599/Metodicheskoe-posobie-Sociotipy-i-ih-yekspress-diagnostika-v-kartinkah" TargetMode="External"/><Relationship Id="rId30" Type="http://schemas.openxmlformats.org/officeDocument/2006/relationships/hyperlink" Target="http://www.informio.ru/contest/5637/Metodicheskoe-posobie-Teoreticheskie-i-prikladnye-aspekty-metodicheskoi-raboty-pedagoga-po-fizicheskoi-kulture-i-sportu-v-kartinkah-chast-1" TargetMode="External"/><Relationship Id="rId35" Type="http://schemas.openxmlformats.org/officeDocument/2006/relationships/hyperlink" Target="http://www.informio.ru/contest/5642/Metodicheskoe-posobie-Teoreticheskie-i-prikladnye-aspekty-metodicheskoi-raboty-pedagoga-po-fizicheskoi-kulture-i-sportu-v-kartinkah-chast-6" TargetMode="External"/><Relationship Id="rId43" Type="http://schemas.openxmlformats.org/officeDocument/2006/relationships/hyperlink" Target="http://www.informio.ru/contest/5665/Metodicheskoe-posobie-Menedzhment-fizicheskoi-kultury-i-sporta-v-kartinkah-chast-3" TargetMode="External"/><Relationship Id="rId48" Type="http://schemas.openxmlformats.org/officeDocument/2006/relationships/hyperlink" Target="https://www.informio.ru/contest/5456/Metodicheskoe-posobie-Osnovy-organizacii-truda-v-kartinkah-chast-2" TargetMode="External"/><Relationship Id="rId56" Type="http://schemas.openxmlformats.org/officeDocument/2006/relationships/hyperlink" Target="https://www.informio.ru/contest/5559/Metodicheskoe-posobie-Pedagogika-v-kartinkah-Pedagogicheskii-process-chast-1" TargetMode="External"/><Relationship Id="rId64" Type="http://schemas.openxmlformats.org/officeDocument/2006/relationships/hyperlink" Target="https://www.informio.ru/contest/5595/Metodicheskoe-posobie-Priemy-upravlenija-chuzhim-vnimaniem-v-kartinka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nformio.ru/contest/5461/Metodicheskoe-posobie-Pravila-i-normy-po-ohrane-truda-v-kartinka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formio.ru/contest/5489/Metodicheskoe-posobie-Psihologija-obshenija-v-kartinkah-chast-2" TargetMode="External"/><Relationship Id="rId17" Type="http://schemas.openxmlformats.org/officeDocument/2006/relationships/hyperlink" Target="https://www.informio.ru/contest/5497/Metodicheskoe-posobie-Psihologija-obshenija-v-kartinkah-chast-7" TargetMode="External"/><Relationship Id="rId25" Type="http://schemas.openxmlformats.org/officeDocument/2006/relationships/hyperlink" Target="https://www.informio.ru/contest/5526/Metodicheskoe-posobie-Psihologija-v-kartinkah-Psihologija-fizkulturno-sportivnoi-dejatelnosti-chast-1" TargetMode="External"/><Relationship Id="rId33" Type="http://schemas.openxmlformats.org/officeDocument/2006/relationships/hyperlink" Target="http://www.informio.ru/contest/5640/Metodicheskoe-posobie-Teoreticheskie-i-prikladnye-aspekty-metodicheskoi-raboty-pedagoga-po-fizicheskoi-kulture-i-sportu-v-kartinkah-chast-4" TargetMode="External"/><Relationship Id="rId38" Type="http://schemas.openxmlformats.org/officeDocument/2006/relationships/hyperlink" Target="http://www.informio.ru/contest/5647/Metodicheskoe-posobie-Teoreticheskie-i-prikladnye-aspekty-metodicheskoi-raboty-pedagoga-po-fizicheskoi-kulture-i-sportu-v-kartinkah-chast-9" TargetMode="External"/><Relationship Id="rId46" Type="http://schemas.openxmlformats.org/officeDocument/2006/relationships/hyperlink" Target="http://numi.ru/fullview.php?id=88927" TargetMode="External"/><Relationship Id="rId59" Type="http://schemas.openxmlformats.org/officeDocument/2006/relationships/hyperlink" Target="https://www.informio.ru/contest/5562/Metodicheskoe-posobie-Pedagogika-v-kartinkah-Pedagogicheskii-process-chast-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nformio.ru/contest/5506/Metodicheskoe-posobie-Psihologija-v-kartinkah-Psihologija-lichnosti-chast-1" TargetMode="External"/><Relationship Id="rId41" Type="http://schemas.openxmlformats.org/officeDocument/2006/relationships/hyperlink" Target="http://www.informio.ru/contest/5664/Metodicheskoe-posobie-Menedzhment-fizicheskoi-kultury-i-sporta-v-kartinkah-chast-1" TargetMode="External"/><Relationship Id="rId54" Type="http://schemas.openxmlformats.org/officeDocument/2006/relationships/hyperlink" Target="https://www.informio.ru/contest/5463/Metodicheskoe-posobie-Pravila-i-normy-proizvodstvennoi-sanitarii-v-kartinkah" TargetMode="External"/><Relationship Id="rId62" Type="http://schemas.openxmlformats.org/officeDocument/2006/relationships/hyperlink" Target="https://www.informio.ru/contest/5593/Metodicheskoe-posobie-Pedagogika-v-kartinkah-Pedagog-i-pedagogicheskaja-dejatelnost-chast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F1E8-EAC7-467D-A2EE-DD78A310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18897</Words>
  <Characters>107713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DS</cp:lastModifiedBy>
  <cp:revision>93</cp:revision>
  <cp:lastPrinted>2017-04-03T06:55:00Z</cp:lastPrinted>
  <dcterms:created xsi:type="dcterms:W3CDTF">2014-12-04T03:01:00Z</dcterms:created>
  <dcterms:modified xsi:type="dcterms:W3CDTF">2021-04-20T06:29:00Z</dcterms:modified>
</cp:coreProperties>
</file>